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6050"/>
        <w:gridCol w:w="3731"/>
      </w:tblGrid>
      <w:tr w:rsidR="00D56C33" w:rsidRPr="00C72C17" w14:paraId="6668E03A" w14:textId="77777777" w:rsidTr="00370970">
        <w:trPr>
          <w:trHeight w:val="1847"/>
        </w:trPr>
        <w:tc>
          <w:tcPr>
            <w:tcW w:w="6050" w:type="dxa"/>
          </w:tcPr>
          <w:p w14:paraId="10576DB9" w14:textId="77777777" w:rsidR="00D56C33" w:rsidRPr="00C72C17" w:rsidRDefault="00D56C33" w:rsidP="00370970">
            <w:pPr>
              <w:spacing w:after="0" w:line="240" w:lineRule="auto"/>
              <w:rPr>
                <w:rFonts w:ascii="Corbel" w:eastAsia="Times New Roman" w:hAnsi="Corbel" w:cs="Times New Roman"/>
                <w:sz w:val="24"/>
                <w:lang w:val="de-DE" w:eastAsia="de-DE"/>
              </w:rPr>
            </w:pPr>
            <w:bookmarkStart w:id="0" w:name="LogoBMBWF"/>
            <w:bookmarkEnd w:id="0"/>
            <w:r w:rsidRPr="00C72C17">
              <w:rPr>
                <w:rFonts w:ascii="Times New Roman" w:eastAsia="Times New Roman" w:hAnsi="Times New Roman" w:cs="Times New Roman"/>
                <w:noProof/>
                <w:sz w:val="24"/>
                <w:lang w:eastAsia="de-AT"/>
              </w:rPr>
              <w:drawing>
                <wp:anchor distT="0" distB="0" distL="114300" distR="117348" simplePos="0" relativeHeight="251659264" behindDoc="1" locked="0" layoutInCell="1" allowOverlap="1" wp14:anchorId="7F651410" wp14:editId="63BFA01F">
                  <wp:simplePos x="0" y="0"/>
                  <wp:positionH relativeFrom="column">
                    <wp:posOffset>0</wp:posOffset>
                  </wp:positionH>
                  <wp:positionV relativeFrom="page">
                    <wp:posOffset>22225</wp:posOffset>
                  </wp:positionV>
                  <wp:extent cx="2606802" cy="629920"/>
                  <wp:effectExtent l="0" t="0" r="3175" b="0"/>
                  <wp:wrapThrough wrapText="bothSides">
                    <wp:wrapPolygon edited="0">
                      <wp:start x="0" y="0"/>
                      <wp:lineTo x="0" y="20903"/>
                      <wp:lineTo x="21468" y="20903"/>
                      <wp:lineTo x="21468" y="0"/>
                      <wp:lineTo x="0" y="0"/>
                    </wp:wrapPolygon>
                  </wp:wrapThrough>
                  <wp:docPr id="2" name="Grafik 2" descr="Bildungsdirektion&#10;Tirol"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rafik 2" descr="Bildungsdirektion&#10;Tirol" title="Logo"/>
                          <pic:cNvPicPr/>
                        </pic:nvPicPr>
                        <pic:blipFill rotWithShape="1">
                          <a:blip r:embed="rId10" cstate="print">
                            <a:extLst>
                              <a:ext uri="{28A0092B-C50C-407E-A947-70E740481C1C}">
                                <a14:useLocalDpi xmlns:a14="http://schemas.microsoft.com/office/drawing/2010/main" val="0"/>
                              </a:ext>
                            </a:extLst>
                          </a:blip>
                          <a:srcRect l="4669" t="10204"/>
                          <a:stretch/>
                        </pic:blipFill>
                        <pic:spPr bwMode="auto">
                          <a:xfrm>
                            <a:off x="0" y="0"/>
                            <a:ext cx="2606675" cy="62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31" w:type="dxa"/>
          </w:tcPr>
          <w:p w14:paraId="051915CC" w14:textId="77777777" w:rsidR="00D56C33" w:rsidRPr="00C72C17" w:rsidRDefault="00D56C33" w:rsidP="00370970">
            <w:pPr>
              <w:spacing w:before="85" w:after="794" w:line="220" w:lineRule="exact"/>
              <w:rPr>
                <w:rFonts w:ascii="Corbel" w:hAnsi="Corbel" w:cs="Times New Roman"/>
                <w:noProof/>
                <w:color w:val="E6320F"/>
                <w:sz w:val="24"/>
                <w:szCs w:val="24"/>
                <w:lang w:val="de-DE"/>
              </w:rPr>
            </w:pPr>
            <w:bookmarkStart w:id="1" w:name="URL"/>
            <w:bookmarkEnd w:id="1"/>
            <w:r w:rsidRPr="00C72C17">
              <w:rPr>
                <w:rFonts w:ascii="Corbel" w:hAnsi="Corbel" w:cs="Times New Roman"/>
                <w:noProof/>
                <w:color w:val="E6320F"/>
                <w:sz w:val="24"/>
                <w:szCs w:val="24"/>
                <w:lang w:val="de-DE"/>
              </w:rPr>
              <w:t>bildung-tirol.gv.at</w:t>
            </w:r>
          </w:p>
          <w:p w14:paraId="2E65E071" w14:textId="77777777" w:rsidR="00D56C33" w:rsidRPr="00C72C17" w:rsidRDefault="00D56C33" w:rsidP="00370970">
            <w:pPr>
              <w:spacing w:after="0" w:line="220" w:lineRule="exact"/>
              <w:rPr>
                <w:rFonts w:ascii="Corbel" w:hAnsi="Corbel" w:cs="Times New Roman"/>
                <w:sz w:val="17"/>
                <w:szCs w:val="16"/>
                <w:lang w:val="de-DE"/>
              </w:rPr>
            </w:pPr>
            <w:bookmarkStart w:id="2" w:name="OE"/>
            <w:bookmarkStart w:id="3" w:name="SBEMail"/>
            <w:bookmarkEnd w:id="2"/>
            <w:bookmarkEnd w:id="3"/>
            <w:r w:rsidRPr="00C72C17">
              <w:rPr>
                <w:rFonts w:ascii="Corbel" w:hAnsi="Corbel" w:cs="Times New Roman"/>
                <w:sz w:val="17"/>
                <w:szCs w:val="16"/>
                <w:u w:val="single"/>
                <w:lang w:val="de-DE"/>
              </w:rPr>
              <w:t>office@bildung-tirol.gv.at</w:t>
            </w:r>
            <w:r w:rsidRPr="00C72C17">
              <w:rPr>
                <w:rFonts w:ascii="Corbel" w:hAnsi="Corbel" w:cs="Times New Roman"/>
                <w:sz w:val="17"/>
                <w:szCs w:val="16"/>
                <w:lang w:val="de-DE"/>
              </w:rPr>
              <w:t xml:space="preserve"> </w:t>
            </w:r>
          </w:p>
          <w:p w14:paraId="156024C6" w14:textId="77777777" w:rsidR="00D56C33" w:rsidRPr="00C72C17" w:rsidRDefault="00D56C33" w:rsidP="00370970">
            <w:pPr>
              <w:spacing w:after="0" w:line="220" w:lineRule="exact"/>
              <w:rPr>
                <w:rFonts w:ascii="Corbel" w:hAnsi="Corbel" w:cs="Times New Roman"/>
                <w:sz w:val="17"/>
                <w:szCs w:val="16"/>
                <w:lang w:val="de-DE"/>
              </w:rPr>
            </w:pPr>
            <w:r w:rsidRPr="00C72C17">
              <w:rPr>
                <w:rFonts w:ascii="Corbel" w:hAnsi="Corbel" w:cs="Times New Roman"/>
                <w:sz w:val="17"/>
                <w:szCs w:val="16"/>
                <w:lang w:val="de-DE"/>
              </w:rPr>
              <w:t>+43 512 9012-</w:t>
            </w:r>
            <w:bookmarkStart w:id="4" w:name="SBDW"/>
            <w:bookmarkEnd w:id="4"/>
            <w:r w:rsidRPr="00C72C17">
              <w:rPr>
                <w:rFonts w:ascii="Corbel" w:hAnsi="Corbel" w:cs="Times New Roman"/>
                <w:sz w:val="17"/>
                <w:szCs w:val="16"/>
                <w:lang w:val="de-DE"/>
              </w:rPr>
              <w:t xml:space="preserve">9167 </w:t>
            </w:r>
          </w:p>
          <w:p w14:paraId="246F6B9D" w14:textId="77777777" w:rsidR="00D56C33" w:rsidRPr="00C72C17" w:rsidRDefault="00D56C33" w:rsidP="00370970">
            <w:pPr>
              <w:spacing w:after="220" w:line="220" w:lineRule="exact"/>
              <w:rPr>
                <w:rFonts w:ascii="Corbel" w:eastAsia="Times New Roman" w:hAnsi="Corbel" w:cs="Times New Roman"/>
                <w:sz w:val="17"/>
                <w:lang w:val="de-DE"/>
              </w:rPr>
            </w:pPr>
            <w:r w:rsidRPr="00C72C17">
              <w:rPr>
                <w:rFonts w:ascii="Corbel" w:eastAsia="Times New Roman" w:hAnsi="Corbel" w:cs="Times New Roman"/>
                <w:sz w:val="17"/>
                <w:lang w:val="de-DE"/>
              </w:rPr>
              <w:t>Heiliggeiststraße 7, 6020 Innsbruck</w:t>
            </w:r>
          </w:p>
          <w:p w14:paraId="61803BE7" w14:textId="77777777" w:rsidR="00D56C33" w:rsidRPr="00C72C17" w:rsidRDefault="00D56C33" w:rsidP="00370970">
            <w:pPr>
              <w:spacing w:after="0" w:line="220" w:lineRule="exact"/>
              <w:rPr>
                <w:rFonts w:ascii="Corbel" w:hAnsi="Corbel" w:cs="Times New Roman"/>
                <w:sz w:val="17"/>
                <w:szCs w:val="16"/>
                <w:lang w:val="de-DE"/>
              </w:rPr>
            </w:pPr>
          </w:p>
          <w:p w14:paraId="0F86ECE8" w14:textId="77777777" w:rsidR="00D56C33" w:rsidRPr="00C72C17" w:rsidRDefault="00D56C33" w:rsidP="00370970">
            <w:pPr>
              <w:spacing w:after="0" w:line="220" w:lineRule="exact"/>
              <w:rPr>
                <w:rFonts w:ascii="Corbel" w:hAnsi="Corbel" w:cs="Times New Roman"/>
                <w:sz w:val="17"/>
                <w:szCs w:val="16"/>
                <w:lang w:val="de-DE"/>
              </w:rPr>
            </w:pPr>
          </w:p>
          <w:p w14:paraId="463B278B" w14:textId="77777777" w:rsidR="00D56C33" w:rsidRPr="00C72C17" w:rsidRDefault="00D56C33" w:rsidP="00370970">
            <w:pPr>
              <w:spacing w:after="0" w:line="220" w:lineRule="exact"/>
              <w:rPr>
                <w:rFonts w:ascii="Corbel" w:hAnsi="Corbel" w:cs="Times New Roman"/>
                <w:sz w:val="17"/>
                <w:szCs w:val="16"/>
                <w:lang w:val="de-DE"/>
              </w:rPr>
            </w:pPr>
          </w:p>
        </w:tc>
      </w:tr>
    </w:tbl>
    <w:p w14:paraId="606EFE04" w14:textId="77777777" w:rsidR="00D56C33" w:rsidRPr="00C72C17" w:rsidRDefault="00D56C33" w:rsidP="00D56C33">
      <w:pPr>
        <w:spacing w:line="240" w:lineRule="auto"/>
        <w:jc w:val="center"/>
        <w:rPr>
          <w:rFonts w:ascii="Calibri" w:hAnsi="Calibri" w:cs="Calibri"/>
          <w:b/>
          <w:sz w:val="28"/>
          <w:szCs w:val="28"/>
        </w:rPr>
      </w:pPr>
      <w:bookmarkStart w:id="5" w:name="Adressat"/>
      <w:bookmarkStart w:id="6" w:name="GZ"/>
      <w:bookmarkEnd w:id="5"/>
      <w:bookmarkEnd w:id="6"/>
      <w:r w:rsidRPr="00C72C17">
        <w:rPr>
          <w:rFonts w:ascii="Calibri" w:hAnsi="Calibri" w:cs="Calibri"/>
          <w:b/>
          <w:sz w:val="28"/>
          <w:szCs w:val="28"/>
        </w:rPr>
        <w:t>Erziehungsberechtigten</w:t>
      </w:r>
      <w:r>
        <w:rPr>
          <w:rFonts w:ascii="Calibri" w:hAnsi="Calibri" w:cs="Calibri"/>
          <w:b/>
          <w:sz w:val="28"/>
          <w:szCs w:val="28"/>
        </w:rPr>
        <w:t>-I</w:t>
      </w:r>
      <w:r w:rsidRPr="00C72C17">
        <w:rPr>
          <w:rFonts w:ascii="Calibri" w:hAnsi="Calibri" w:cs="Calibri"/>
          <w:b/>
          <w:sz w:val="28"/>
          <w:szCs w:val="28"/>
        </w:rPr>
        <w:t>nformation zur Anmeldung und Aufnahme</w:t>
      </w:r>
      <w:r w:rsidRPr="00C72C17">
        <w:rPr>
          <w:rFonts w:ascii="Calibri" w:hAnsi="Calibri" w:cs="Calibri"/>
          <w:b/>
          <w:sz w:val="28"/>
          <w:szCs w:val="28"/>
        </w:rPr>
        <w:br/>
        <w:t>in eine öffentliche Polytechnische Schule,</w:t>
      </w:r>
      <w:r w:rsidRPr="00C72C17">
        <w:rPr>
          <w:rFonts w:ascii="Calibri" w:hAnsi="Calibri" w:cs="Calibri"/>
          <w:b/>
          <w:sz w:val="28"/>
          <w:szCs w:val="28"/>
        </w:rPr>
        <w:br/>
        <w:t>in die 5. Klasse eines öffentlichen Oberstufenrealgymnasiums oder</w:t>
      </w:r>
      <w:r w:rsidRPr="00C72C17">
        <w:rPr>
          <w:rFonts w:ascii="Calibri" w:hAnsi="Calibri" w:cs="Calibri"/>
          <w:b/>
          <w:sz w:val="28"/>
          <w:szCs w:val="28"/>
        </w:rPr>
        <w:br/>
        <w:t>einer öffentlichen AHS-Langform sowie</w:t>
      </w:r>
      <w:r w:rsidRPr="00C72C17">
        <w:rPr>
          <w:rFonts w:ascii="Calibri" w:hAnsi="Calibri" w:cs="Calibri"/>
          <w:b/>
          <w:sz w:val="28"/>
          <w:szCs w:val="28"/>
        </w:rPr>
        <w:br/>
        <w:t>in die 1. Klasse / den 1. Jahrgang einer öffentlichen</w:t>
      </w:r>
      <w:r w:rsidRPr="00C72C17">
        <w:rPr>
          <w:rFonts w:ascii="Calibri" w:hAnsi="Calibri" w:cs="Calibri"/>
          <w:b/>
          <w:sz w:val="28"/>
          <w:szCs w:val="28"/>
        </w:rPr>
        <w:br/>
        <w:t xml:space="preserve">berufsbildenden mittleren oder höheren Schule </w:t>
      </w:r>
      <w:r w:rsidRPr="00C72C17">
        <w:rPr>
          <w:rFonts w:ascii="Calibri" w:hAnsi="Calibri" w:cs="Calibri"/>
          <w:b/>
          <w:sz w:val="28"/>
          <w:szCs w:val="28"/>
        </w:rPr>
        <w:br/>
        <w:t>(9. Schulstufe)</w:t>
      </w:r>
      <w:r w:rsidRPr="00C72C17">
        <w:rPr>
          <w:rFonts w:ascii="Calibri" w:hAnsi="Calibri" w:cs="Calibri"/>
          <w:b/>
          <w:sz w:val="28"/>
          <w:szCs w:val="28"/>
        </w:rPr>
        <w:br/>
      </w:r>
    </w:p>
    <w:p w14:paraId="1D13BD57" w14:textId="193C4495" w:rsidR="00D56C33" w:rsidRPr="00C72C17" w:rsidRDefault="00D56C33" w:rsidP="00D56C33">
      <w:pPr>
        <w:ind w:left="360"/>
        <w:jc w:val="both"/>
        <w:rPr>
          <w:rFonts w:ascii="Calibri" w:hAnsi="Calibri" w:cs="Calibri"/>
          <w:sz w:val="24"/>
          <w:szCs w:val="24"/>
        </w:rPr>
      </w:pPr>
      <w:r w:rsidRPr="00C72C17">
        <w:rPr>
          <w:rFonts w:ascii="Calibri" w:hAnsi="Calibri" w:cs="Calibri"/>
          <w:sz w:val="24"/>
          <w:szCs w:val="24"/>
        </w:rPr>
        <w:t>Diese Information betrifft ausschließlich die Aufnahme in öffentliche Schulen</w:t>
      </w:r>
      <w:r w:rsidR="00A33BA7">
        <w:rPr>
          <w:rFonts w:ascii="Calibri" w:hAnsi="Calibri" w:cs="Calibri"/>
          <w:sz w:val="24"/>
          <w:szCs w:val="24"/>
        </w:rPr>
        <w:t xml:space="preserve"> für das kommende Schuljahr 202</w:t>
      </w:r>
      <w:r w:rsidR="000525B3">
        <w:rPr>
          <w:rFonts w:ascii="Calibri" w:hAnsi="Calibri" w:cs="Calibri"/>
          <w:sz w:val="24"/>
          <w:szCs w:val="24"/>
        </w:rPr>
        <w:t>6</w:t>
      </w:r>
      <w:r w:rsidR="00A33BA7">
        <w:rPr>
          <w:rFonts w:ascii="Calibri" w:hAnsi="Calibri" w:cs="Calibri"/>
          <w:sz w:val="24"/>
          <w:szCs w:val="24"/>
        </w:rPr>
        <w:t>/2</w:t>
      </w:r>
      <w:r w:rsidR="000525B3">
        <w:rPr>
          <w:rFonts w:ascii="Calibri" w:hAnsi="Calibri" w:cs="Calibri"/>
          <w:sz w:val="24"/>
          <w:szCs w:val="24"/>
        </w:rPr>
        <w:t>7</w:t>
      </w:r>
      <w:r w:rsidRPr="00C72C17">
        <w:rPr>
          <w:rFonts w:ascii="Calibri" w:hAnsi="Calibri" w:cs="Calibri"/>
          <w:sz w:val="24"/>
          <w:szCs w:val="24"/>
        </w:rPr>
        <w:t>.</w:t>
      </w:r>
    </w:p>
    <w:p w14:paraId="19537CF0" w14:textId="77777777" w:rsidR="00D56C33" w:rsidRPr="00C72C17" w:rsidRDefault="00D56C33" w:rsidP="00D56C33">
      <w:pPr>
        <w:ind w:left="360"/>
        <w:jc w:val="both"/>
        <w:rPr>
          <w:rFonts w:ascii="Calibri" w:hAnsi="Calibri" w:cs="Calibri"/>
          <w:sz w:val="24"/>
          <w:szCs w:val="24"/>
        </w:rPr>
      </w:pPr>
      <w:r w:rsidRPr="00C72C17">
        <w:rPr>
          <w:rFonts w:ascii="Calibri" w:hAnsi="Calibri" w:cs="Calibri"/>
          <w:sz w:val="24"/>
          <w:szCs w:val="24"/>
        </w:rPr>
        <w:t xml:space="preserve">Die geltende </w:t>
      </w:r>
      <w:proofErr w:type="spellStart"/>
      <w:r w:rsidRPr="00C72C17">
        <w:rPr>
          <w:rFonts w:ascii="Calibri" w:hAnsi="Calibri" w:cs="Calibri"/>
          <w:sz w:val="24"/>
          <w:szCs w:val="24"/>
        </w:rPr>
        <w:t>Aufnahmsverfahrensverordnung</w:t>
      </w:r>
      <w:proofErr w:type="spellEnd"/>
      <w:r w:rsidRPr="00C72C17">
        <w:rPr>
          <w:rFonts w:ascii="Calibri" w:hAnsi="Calibri" w:cs="Calibri"/>
          <w:sz w:val="24"/>
          <w:szCs w:val="24"/>
        </w:rPr>
        <w:t xml:space="preserve">, BGBl. II Nr. 317/2006, </w:t>
      </w:r>
      <w:proofErr w:type="spellStart"/>
      <w:r w:rsidRPr="00C72C17">
        <w:rPr>
          <w:rFonts w:ascii="Calibri" w:hAnsi="Calibri" w:cs="Calibri"/>
          <w:sz w:val="24"/>
          <w:szCs w:val="24"/>
        </w:rPr>
        <w:t>idgF</w:t>
      </w:r>
      <w:proofErr w:type="spellEnd"/>
      <w:r w:rsidRPr="00C72C17">
        <w:rPr>
          <w:rFonts w:ascii="Calibri" w:hAnsi="Calibri" w:cs="Calibri"/>
          <w:sz w:val="24"/>
          <w:szCs w:val="24"/>
        </w:rPr>
        <w:t xml:space="preserve">, regelt die Anmeldung und das Aufnahmeverfahren für die öffentliche Polytechnische Schule, die </w:t>
      </w:r>
      <w:r w:rsidRPr="00C72C17">
        <w:rPr>
          <w:rFonts w:ascii="Calibri" w:hAnsi="Calibri" w:cs="Calibri"/>
          <w:sz w:val="24"/>
          <w:szCs w:val="24"/>
        </w:rPr>
        <w:br/>
        <w:t>5. Klasse eines öffentlichen Oberstufenrealgymnasiums oder einer öffentlichen AHS-Langform sowie die 1. Klasse/den 1. Jahrgang einer öffentlichen berufsbildenden mittleren oder höheren Schule. Bitte beachten Sie dazu die folgenden Informationen:</w:t>
      </w:r>
    </w:p>
    <w:p w14:paraId="32ECBDDC" w14:textId="77777777" w:rsidR="00D56C33" w:rsidRPr="00C72C17" w:rsidRDefault="00D56C33" w:rsidP="00D56C33">
      <w:pPr>
        <w:ind w:firstLine="360"/>
        <w:jc w:val="both"/>
        <w:rPr>
          <w:rFonts w:ascii="Calibri" w:hAnsi="Calibri" w:cs="Calibri"/>
          <w:b/>
          <w:sz w:val="24"/>
          <w:szCs w:val="24"/>
        </w:rPr>
      </w:pPr>
      <w:r w:rsidRPr="00C72C17">
        <w:rPr>
          <w:rFonts w:ascii="Calibri" w:hAnsi="Calibri" w:cs="Calibri"/>
          <w:b/>
          <w:sz w:val="24"/>
          <w:szCs w:val="24"/>
        </w:rPr>
        <w:t>Bei der Anmeldung ist zu beachten:</w:t>
      </w:r>
    </w:p>
    <w:p w14:paraId="3F3C5D04" w14:textId="77777777"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Bedenken Sie bei Ihrer Entscheidung bitte, welcher Bildungsweg den Eignungen und Neigungen Ihres Kindes am besten entspricht.</w:t>
      </w:r>
    </w:p>
    <w:p w14:paraId="09C92FDC" w14:textId="630DABD1"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Auf der Homepage der Bildungsdirektion für Tirol (</w:t>
      </w:r>
      <w:hyperlink r:id="rId11" w:history="1">
        <w:r w:rsidRPr="00C72C17">
          <w:rPr>
            <w:rFonts w:ascii="Calibri" w:hAnsi="Calibri" w:cs="Calibri"/>
            <w:sz w:val="24"/>
            <w:szCs w:val="24"/>
          </w:rPr>
          <w:t>www.bildung-tirol.gv.at</w:t>
        </w:r>
      </w:hyperlink>
      <w:r w:rsidRPr="00C72C17">
        <w:rPr>
          <w:rFonts w:ascii="Calibri" w:hAnsi="Calibri" w:cs="Calibri"/>
          <w:sz w:val="24"/>
          <w:szCs w:val="24"/>
        </w:rPr>
        <w:t>) finden Sie im Bereich Über uns/Tiroler Schulen eine Schuldatenbank über alle Schulen im Bundesland Tirol samt deren Kontaktdaten.</w:t>
      </w:r>
    </w:p>
    <w:p w14:paraId="063DB064" w14:textId="77777777"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Anmeldungen sind erforderlich für die Aufnahme in die Polytechnische Schule, 5. Klasse eines Oberstufenrealgymnasiums oder einer AHS-Langform (bei Neuaufnahme in die AHS) sowie für die Aufnahme in die 1. Klasse/den 1. Jahrgang einer berufsbildenden mittleren oder höheren Schule.</w:t>
      </w:r>
    </w:p>
    <w:p w14:paraId="07A498EA" w14:textId="77777777"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Für folgende öffentliche Schulen sind Eignungsprüfungen vorgesehen:</w:t>
      </w:r>
    </w:p>
    <w:p w14:paraId="508AFF68" w14:textId="77777777" w:rsidR="00D56C33" w:rsidRPr="00C72C17" w:rsidRDefault="00D56C33" w:rsidP="00D56C33">
      <w:pPr>
        <w:numPr>
          <w:ilvl w:val="1"/>
          <w:numId w:val="17"/>
        </w:numPr>
        <w:tabs>
          <w:tab w:val="num" w:pos="1276"/>
        </w:tabs>
        <w:spacing w:after="0"/>
        <w:ind w:left="1276" w:hanging="425"/>
        <w:jc w:val="both"/>
        <w:rPr>
          <w:rFonts w:ascii="Calibri" w:hAnsi="Calibri" w:cs="Calibri"/>
          <w:sz w:val="24"/>
          <w:szCs w:val="24"/>
        </w:rPr>
      </w:pPr>
      <w:r w:rsidRPr="00C72C17">
        <w:rPr>
          <w:rFonts w:ascii="Calibri" w:hAnsi="Calibri" w:cs="Calibri"/>
          <w:sz w:val="24"/>
          <w:szCs w:val="24"/>
        </w:rPr>
        <w:t xml:space="preserve">Bundesrealgymnasium Innsbruck, </w:t>
      </w:r>
      <w:proofErr w:type="spellStart"/>
      <w:r w:rsidRPr="00C72C17">
        <w:rPr>
          <w:rFonts w:ascii="Calibri" w:hAnsi="Calibri" w:cs="Calibri"/>
          <w:sz w:val="24"/>
          <w:szCs w:val="24"/>
        </w:rPr>
        <w:t>Reithmannstraße</w:t>
      </w:r>
      <w:proofErr w:type="spellEnd"/>
      <w:r w:rsidRPr="00C72C17">
        <w:rPr>
          <w:rFonts w:ascii="Calibri" w:hAnsi="Calibri" w:cs="Calibri"/>
          <w:sz w:val="24"/>
          <w:szCs w:val="24"/>
        </w:rPr>
        <w:t xml:space="preserve"> (sportlicher Zweig)</w:t>
      </w:r>
    </w:p>
    <w:p w14:paraId="7F750DAC" w14:textId="77777777" w:rsidR="00D56C33" w:rsidRPr="00C72C17" w:rsidRDefault="00D56C33" w:rsidP="00D56C33">
      <w:pPr>
        <w:numPr>
          <w:ilvl w:val="1"/>
          <w:numId w:val="17"/>
        </w:numPr>
        <w:tabs>
          <w:tab w:val="num" w:pos="1276"/>
        </w:tabs>
        <w:spacing w:after="0"/>
        <w:ind w:left="1276" w:hanging="425"/>
        <w:jc w:val="both"/>
        <w:rPr>
          <w:rFonts w:ascii="Calibri" w:hAnsi="Calibri" w:cs="Calibri"/>
          <w:sz w:val="24"/>
          <w:szCs w:val="24"/>
        </w:rPr>
      </w:pPr>
      <w:r w:rsidRPr="00C72C17">
        <w:rPr>
          <w:rFonts w:ascii="Calibri" w:hAnsi="Calibri" w:cs="Calibri"/>
          <w:sz w:val="24"/>
          <w:szCs w:val="24"/>
        </w:rPr>
        <w:t>Bundes-Oberstufenrealgymnasium Innsbruck unter besonderer Berück-</w:t>
      </w:r>
      <w:proofErr w:type="spellStart"/>
      <w:r w:rsidRPr="00C72C17">
        <w:rPr>
          <w:rFonts w:ascii="Calibri" w:hAnsi="Calibri" w:cs="Calibri"/>
          <w:sz w:val="24"/>
          <w:szCs w:val="24"/>
        </w:rPr>
        <w:t>sichtigung</w:t>
      </w:r>
      <w:proofErr w:type="spellEnd"/>
      <w:r w:rsidRPr="00C72C17">
        <w:rPr>
          <w:rFonts w:ascii="Calibri" w:hAnsi="Calibri" w:cs="Calibri"/>
          <w:sz w:val="24"/>
          <w:szCs w:val="24"/>
        </w:rPr>
        <w:t xml:space="preserve"> der musischen Ausbildung für Studierende der Musik</w:t>
      </w:r>
    </w:p>
    <w:p w14:paraId="489A77F8" w14:textId="77777777" w:rsidR="00D56C33" w:rsidRPr="00C72C17" w:rsidRDefault="00D56C33" w:rsidP="00D56C33">
      <w:pPr>
        <w:numPr>
          <w:ilvl w:val="1"/>
          <w:numId w:val="17"/>
        </w:numPr>
        <w:tabs>
          <w:tab w:val="num" w:pos="1276"/>
        </w:tabs>
        <w:spacing w:after="0"/>
        <w:ind w:left="1276" w:hanging="425"/>
        <w:jc w:val="both"/>
        <w:rPr>
          <w:rFonts w:ascii="Calibri" w:hAnsi="Calibri" w:cs="Calibri"/>
          <w:sz w:val="24"/>
          <w:szCs w:val="24"/>
        </w:rPr>
      </w:pPr>
      <w:r w:rsidRPr="00C72C17">
        <w:rPr>
          <w:rFonts w:ascii="Calibri" w:hAnsi="Calibri" w:cs="Calibri"/>
          <w:sz w:val="24"/>
          <w:szCs w:val="24"/>
        </w:rPr>
        <w:lastRenderedPageBreak/>
        <w:t>Bundes-Oberstufenrealgymnasium Lienz (sportlicher Zweig)</w:t>
      </w:r>
    </w:p>
    <w:p w14:paraId="68F941ED" w14:textId="77777777" w:rsidR="00D56C33" w:rsidRPr="00C72C17" w:rsidRDefault="00D56C33" w:rsidP="00D56C33">
      <w:pPr>
        <w:numPr>
          <w:ilvl w:val="1"/>
          <w:numId w:val="17"/>
        </w:numPr>
        <w:tabs>
          <w:tab w:val="num" w:pos="1276"/>
        </w:tabs>
        <w:spacing w:after="0"/>
        <w:ind w:left="1276" w:hanging="425"/>
        <w:jc w:val="both"/>
        <w:rPr>
          <w:rFonts w:ascii="Calibri" w:hAnsi="Calibri" w:cs="Calibri"/>
          <w:sz w:val="24"/>
          <w:szCs w:val="24"/>
        </w:rPr>
      </w:pPr>
      <w:r w:rsidRPr="00C72C17">
        <w:rPr>
          <w:rFonts w:ascii="Calibri" w:hAnsi="Calibri" w:cs="Calibri"/>
          <w:sz w:val="24"/>
          <w:szCs w:val="24"/>
        </w:rPr>
        <w:t xml:space="preserve">Höhere technische Bundeslehr- und Versuchsanstalt Innsbruck, </w:t>
      </w:r>
      <w:proofErr w:type="spellStart"/>
      <w:r w:rsidRPr="00C72C17">
        <w:rPr>
          <w:rFonts w:ascii="Calibri" w:hAnsi="Calibri" w:cs="Calibri"/>
          <w:sz w:val="24"/>
          <w:szCs w:val="24"/>
        </w:rPr>
        <w:t>Trenkwalderstraße</w:t>
      </w:r>
      <w:proofErr w:type="spellEnd"/>
      <w:r w:rsidRPr="00C72C17">
        <w:rPr>
          <w:rFonts w:ascii="Calibri" w:hAnsi="Calibri" w:cs="Calibri"/>
          <w:sz w:val="24"/>
          <w:szCs w:val="24"/>
        </w:rPr>
        <w:t xml:space="preserve"> (Design)</w:t>
      </w:r>
    </w:p>
    <w:p w14:paraId="3D632353" w14:textId="77777777" w:rsidR="00D56C33" w:rsidRPr="00C72C17" w:rsidRDefault="00D56C33" w:rsidP="00D56C33">
      <w:pPr>
        <w:numPr>
          <w:ilvl w:val="1"/>
          <w:numId w:val="17"/>
        </w:numPr>
        <w:tabs>
          <w:tab w:val="num" w:pos="1276"/>
        </w:tabs>
        <w:spacing w:after="0"/>
        <w:ind w:left="1276" w:hanging="425"/>
        <w:jc w:val="both"/>
        <w:rPr>
          <w:rFonts w:ascii="Calibri" w:hAnsi="Calibri" w:cs="Calibri"/>
          <w:sz w:val="24"/>
          <w:szCs w:val="24"/>
        </w:rPr>
      </w:pPr>
      <w:r w:rsidRPr="00C72C17">
        <w:rPr>
          <w:rFonts w:ascii="Calibri" w:hAnsi="Calibri" w:cs="Calibri"/>
          <w:sz w:val="24"/>
          <w:szCs w:val="24"/>
        </w:rPr>
        <w:t>Bundes-Bildungsanstalt für Elementarpädagogik Innsbruck</w:t>
      </w:r>
    </w:p>
    <w:p w14:paraId="1F4EF528" w14:textId="77777777" w:rsidR="00D56C33" w:rsidRPr="00C72C17" w:rsidRDefault="00D56C33" w:rsidP="00D56C33">
      <w:pPr>
        <w:spacing w:after="0"/>
        <w:jc w:val="both"/>
        <w:rPr>
          <w:rFonts w:ascii="Calibri" w:hAnsi="Calibri" w:cs="Calibri"/>
          <w:sz w:val="24"/>
          <w:szCs w:val="24"/>
        </w:rPr>
      </w:pPr>
    </w:p>
    <w:p w14:paraId="331FB661" w14:textId="77777777" w:rsidR="00D56C33" w:rsidRPr="00C72C17" w:rsidRDefault="00D56C33" w:rsidP="00D56C33">
      <w:pPr>
        <w:jc w:val="both"/>
        <w:rPr>
          <w:rFonts w:ascii="Calibri" w:hAnsi="Calibri" w:cs="Calibri"/>
          <w:sz w:val="24"/>
          <w:szCs w:val="24"/>
        </w:rPr>
      </w:pPr>
      <w:r w:rsidRPr="00C72C17">
        <w:rPr>
          <w:rFonts w:ascii="Calibri" w:hAnsi="Calibri" w:cs="Calibri"/>
          <w:sz w:val="24"/>
          <w:szCs w:val="24"/>
        </w:rPr>
        <w:t>Die Eignungsprüfungen finden vor Ende der Anmeldefrist statt. Über die konkreten Termine geben die betreffenden Schulen Auskunft. Für die Anmeldung an diesen Schulen (Schulformen/Fachrichtungen) ist die positive Absolvierung der Eignungsprüfung Voraussetzung.</w:t>
      </w:r>
    </w:p>
    <w:p w14:paraId="62A47F94" w14:textId="19B757EA"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 xml:space="preserve">Die Anmeldung ist unter Vorlage der Schulnachricht </w:t>
      </w:r>
      <w:proofErr w:type="gramStart"/>
      <w:r w:rsidRPr="00C72C17">
        <w:rPr>
          <w:rFonts w:ascii="Calibri" w:hAnsi="Calibri" w:cs="Calibri"/>
          <w:sz w:val="24"/>
          <w:szCs w:val="24"/>
        </w:rPr>
        <w:t xml:space="preserve">bis inklusive </w:t>
      </w:r>
      <w:r w:rsidRPr="00C72C17">
        <w:rPr>
          <w:rFonts w:ascii="Calibri" w:hAnsi="Calibri" w:cs="Calibri"/>
          <w:b/>
          <w:sz w:val="24"/>
          <w:szCs w:val="24"/>
        </w:rPr>
        <w:t>Freitag</w:t>
      </w:r>
      <w:proofErr w:type="gramEnd"/>
      <w:r w:rsidRPr="00C72C17">
        <w:rPr>
          <w:rFonts w:ascii="Calibri" w:hAnsi="Calibri" w:cs="Calibri"/>
          <w:b/>
          <w:sz w:val="24"/>
          <w:szCs w:val="24"/>
        </w:rPr>
        <w:t xml:space="preserve">, </w:t>
      </w:r>
      <w:r w:rsidR="00A33BA7">
        <w:rPr>
          <w:rFonts w:ascii="Calibri" w:hAnsi="Calibri" w:cs="Calibri"/>
          <w:b/>
          <w:sz w:val="24"/>
          <w:szCs w:val="24"/>
        </w:rPr>
        <w:br/>
        <w:t>2</w:t>
      </w:r>
      <w:r w:rsidR="00B65861">
        <w:rPr>
          <w:rFonts w:ascii="Calibri" w:hAnsi="Calibri" w:cs="Calibri"/>
          <w:b/>
          <w:sz w:val="24"/>
          <w:szCs w:val="24"/>
        </w:rPr>
        <w:t>7</w:t>
      </w:r>
      <w:r>
        <w:rPr>
          <w:rFonts w:ascii="Calibri" w:hAnsi="Calibri" w:cs="Calibri"/>
          <w:b/>
          <w:sz w:val="24"/>
          <w:szCs w:val="24"/>
        </w:rPr>
        <w:t xml:space="preserve">. </w:t>
      </w:r>
      <w:r w:rsidR="00A33BA7">
        <w:rPr>
          <w:rFonts w:ascii="Calibri" w:hAnsi="Calibri" w:cs="Calibri"/>
          <w:b/>
          <w:sz w:val="24"/>
          <w:szCs w:val="24"/>
        </w:rPr>
        <w:t xml:space="preserve">Februar </w:t>
      </w:r>
      <w:r w:rsidRPr="00C72C17">
        <w:rPr>
          <w:rFonts w:ascii="Calibri" w:hAnsi="Calibri" w:cs="Calibri"/>
          <w:b/>
          <w:sz w:val="24"/>
          <w:szCs w:val="24"/>
        </w:rPr>
        <w:t>202</w:t>
      </w:r>
      <w:r w:rsidR="000525B3">
        <w:rPr>
          <w:rFonts w:ascii="Calibri" w:hAnsi="Calibri" w:cs="Calibri"/>
          <w:b/>
          <w:sz w:val="24"/>
          <w:szCs w:val="24"/>
        </w:rPr>
        <w:t>6</w:t>
      </w:r>
      <w:r w:rsidR="007A3362">
        <w:rPr>
          <w:rFonts w:ascii="Calibri" w:hAnsi="Calibri" w:cs="Calibri"/>
          <w:b/>
          <w:sz w:val="24"/>
          <w:szCs w:val="24"/>
        </w:rPr>
        <w:t xml:space="preserve"> </w:t>
      </w:r>
      <w:r w:rsidRPr="00C72C17">
        <w:rPr>
          <w:rFonts w:ascii="Calibri" w:hAnsi="Calibri" w:cs="Calibri"/>
          <w:sz w:val="24"/>
          <w:szCs w:val="24"/>
        </w:rPr>
        <w:t>zu den Öffnungszeiten der jeweiligen Schule möglich. Sie erfolgt nur an der Erstwunschschule. Innerhalb der Anmeldefrist hat der Zeitpunkt der Anmeldung keine Auswirkungen auf die Aufnahme. Es wird dringend empfohlen, bei der Anmeldung zwei weitere Schulwünsche gereiht anzugeben, für den Fall, dass eine Aufnahme an der Erstwunschschule nicht möglich sein sollte.</w:t>
      </w:r>
    </w:p>
    <w:p w14:paraId="5BBF3086" w14:textId="77777777"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Erforderliche Unterlagen: Original und Kopie der Schulnachricht über das 1. Semester der zum Zeitpunkt der Anmeldung besuchten Schule sowie sonstige von der Erstwunschschule benötigte Unterlagen. Nähere Informationen dazu erhalten Sie bei der jeweiligen Erstwunschschule.</w:t>
      </w:r>
    </w:p>
    <w:p w14:paraId="50B563C3" w14:textId="77777777"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Die Erstwunschschule bestätigt die Anmeldung auf dem Original und der Kopie der Schulnachricht mit Schulstempel und Datum und unter Anführung der weiteren Wunschschulen (gereiht). Das Original der Schulnachricht wird wieder ausgehändigt, die Kopie der Schulnachricht verbleibt an der Schule.</w:t>
      </w:r>
    </w:p>
    <w:p w14:paraId="59C11CEF" w14:textId="211013F0"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Bei Fehlen einer solchen Schulnachricht (etwa b</w:t>
      </w:r>
      <w:r>
        <w:rPr>
          <w:rFonts w:ascii="Calibri" w:hAnsi="Calibri" w:cs="Calibri"/>
          <w:sz w:val="24"/>
          <w:szCs w:val="24"/>
        </w:rPr>
        <w:t>ei Schüler*inne</w:t>
      </w:r>
      <w:r w:rsidRPr="00C72C17">
        <w:rPr>
          <w:rFonts w:ascii="Calibri" w:hAnsi="Calibri" w:cs="Calibri"/>
          <w:sz w:val="24"/>
          <w:szCs w:val="24"/>
        </w:rPr>
        <w:t xml:space="preserve">n von </w:t>
      </w:r>
      <w:r w:rsidR="00120147">
        <w:rPr>
          <w:rFonts w:ascii="Calibri" w:hAnsi="Calibri" w:cs="Calibri"/>
          <w:sz w:val="24"/>
          <w:szCs w:val="24"/>
        </w:rPr>
        <w:t>„</w:t>
      </w:r>
      <w:r w:rsidRPr="00C72C17">
        <w:rPr>
          <w:rFonts w:ascii="Calibri" w:hAnsi="Calibri" w:cs="Calibri"/>
          <w:sz w:val="24"/>
          <w:szCs w:val="24"/>
        </w:rPr>
        <w:t>Statutschulen</w:t>
      </w:r>
      <w:r w:rsidR="00120147">
        <w:rPr>
          <w:rFonts w:ascii="Calibri" w:hAnsi="Calibri" w:cs="Calibri"/>
          <w:sz w:val="24"/>
          <w:szCs w:val="24"/>
        </w:rPr>
        <w:t>“</w:t>
      </w:r>
      <w:r w:rsidRPr="00C72C17">
        <w:rPr>
          <w:rFonts w:ascii="Calibri" w:hAnsi="Calibri" w:cs="Calibri"/>
          <w:sz w:val="24"/>
          <w:szCs w:val="24"/>
        </w:rPr>
        <w:t xml:space="preserve"> oder bei Kindern, die im häuslichen Unterricht unterrichtet werden) ist ein entsprechendes </w:t>
      </w:r>
      <w:proofErr w:type="spellStart"/>
      <w:r w:rsidRPr="00C72C17">
        <w:rPr>
          <w:rFonts w:ascii="Calibri" w:hAnsi="Calibri" w:cs="Calibri"/>
          <w:sz w:val="24"/>
          <w:szCs w:val="24"/>
        </w:rPr>
        <w:t>Externistenprüfungszeugnis</w:t>
      </w:r>
      <w:proofErr w:type="spellEnd"/>
      <w:r w:rsidRPr="00C72C17">
        <w:rPr>
          <w:rFonts w:ascii="Calibri" w:hAnsi="Calibri" w:cs="Calibri"/>
          <w:sz w:val="24"/>
          <w:szCs w:val="24"/>
        </w:rPr>
        <w:t xml:space="preserve"> über die 7. Schulstufe heranzuziehen. Es wird darauf hingewiesen, dass in jenen Fällen in denen ein solches </w:t>
      </w:r>
      <w:proofErr w:type="spellStart"/>
      <w:r w:rsidRPr="00C72C17">
        <w:rPr>
          <w:rFonts w:ascii="Calibri" w:hAnsi="Calibri" w:cs="Calibri"/>
          <w:sz w:val="24"/>
          <w:szCs w:val="24"/>
        </w:rPr>
        <w:t>Externistenprüfungszeugnis</w:t>
      </w:r>
      <w:proofErr w:type="spellEnd"/>
      <w:r w:rsidRPr="00C72C17">
        <w:rPr>
          <w:rFonts w:ascii="Calibri" w:hAnsi="Calibri" w:cs="Calibri"/>
          <w:sz w:val="24"/>
          <w:szCs w:val="24"/>
        </w:rPr>
        <w:t xml:space="preserve"> nicht vorgelegt werden kann, der/d</w:t>
      </w:r>
      <w:r>
        <w:rPr>
          <w:rFonts w:ascii="Calibri" w:hAnsi="Calibri" w:cs="Calibri"/>
          <w:sz w:val="24"/>
          <w:szCs w:val="24"/>
        </w:rPr>
        <w:t xml:space="preserve">ie betreffende </w:t>
      </w:r>
      <w:proofErr w:type="spellStart"/>
      <w:r>
        <w:rPr>
          <w:rFonts w:ascii="Calibri" w:hAnsi="Calibri" w:cs="Calibri"/>
          <w:sz w:val="24"/>
          <w:szCs w:val="24"/>
        </w:rPr>
        <w:t>Aufnahmsbewerber</w:t>
      </w:r>
      <w:proofErr w:type="spellEnd"/>
      <w:r>
        <w:rPr>
          <w:rFonts w:ascii="Calibri" w:hAnsi="Calibri" w:cs="Calibri"/>
          <w:sz w:val="24"/>
          <w:szCs w:val="24"/>
        </w:rPr>
        <w:t>*</w:t>
      </w:r>
      <w:r w:rsidRPr="00C72C17">
        <w:rPr>
          <w:rFonts w:ascii="Calibri" w:hAnsi="Calibri" w:cs="Calibri"/>
          <w:sz w:val="24"/>
          <w:szCs w:val="24"/>
        </w:rPr>
        <w:t>in vorläufig nicht gereiht werden darf.</w:t>
      </w:r>
    </w:p>
    <w:p w14:paraId="607FE8A5" w14:textId="48EFCA40"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 xml:space="preserve">Befindet sich die Erstwunschschule in einem anderen Bundesland Österreichs und besteht der Wunsch bei Nichtaufnahme an dieser Erstwunschschule eine Schule im Bundesland Tirol zu besuchen, werden Sie gebeten bis spätestens </w:t>
      </w:r>
      <w:r w:rsidRPr="00C72C17">
        <w:rPr>
          <w:rFonts w:ascii="Calibri" w:hAnsi="Calibri" w:cs="Calibri"/>
          <w:b/>
          <w:sz w:val="24"/>
          <w:szCs w:val="24"/>
        </w:rPr>
        <w:t xml:space="preserve">Freitag, </w:t>
      </w:r>
      <w:r w:rsidR="00A33BA7">
        <w:rPr>
          <w:rFonts w:ascii="Calibri" w:hAnsi="Calibri" w:cs="Calibri"/>
          <w:b/>
          <w:sz w:val="24"/>
          <w:szCs w:val="24"/>
        </w:rPr>
        <w:t>1</w:t>
      </w:r>
      <w:r w:rsidR="00B65861">
        <w:rPr>
          <w:rFonts w:ascii="Calibri" w:hAnsi="Calibri" w:cs="Calibri"/>
          <w:b/>
          <w:sz w:val="24"/>
          <w:szCs w:val="24"/>
        </w:rPr>
        <w:t>0</w:t>
      </w:r>
      <w:r>
        <w:rPr>
          <w:rFonts w:ascii="Calibri" w:hAnsi="Calibri" w:cs="Calibri"/>
          <w:b/>
          <w:sz w:val="24"/>
          <w:szCs w:val="24"/>
        </w:rPr>
        <w:t>.</w:t>
      </w:r>
      <w:r w:rsidRPr="00C72C17">
        <w:rPr>
          <w:rFonts w:ascii="Calibri" w:hAnsi="Calibri" w:cs="Calibri"/>
          <w:b/>
          <w:sz w:val="24"/>
          <w:szCs w:val="24"/>
        </w:rPr>
        <w:t xml:space="preserve"> </w:t>
      </w:r>
      <w:r>
        <w:rPr>
          <w:rFonts w:ascii="Calibri" w:hAnsi="Calibri" w:cs="Calibri"/>
          <w:b/>
          <w:sz w:val="24"/>
          <w:szCs w:val="24"/>
        </w:rPr>
        <w:t>April</w:t>
      </w:r>
      <w:r w:rsidRPr="00C72C17">
        <w:rPr>
          <w:rFonts w:ascii="Calibri" w:hAnsi="Calibri" w:cs="Calibri"/>
          <w:sz w:val="24"/>
          <w:szCs w:val="24"/>
        </w:rPr>
        <w:t xml:space="preserve"> </w:t>
      </w:r>
      <w:r w:rsidRPr="00C72C17">
        <w:rPr>
          <w:rFonts w:ascii="Calibri" w:hAnsi="Calibri" w:cs="Calibri"/>
          <w:b/>
          <w:sz w:val="24"/>
          <w:szCs w:val="24"/>
        </w:rPr>
        <w:t>202</w:t>
      </w:r>
      <w:r w:rsidR="000525B3">
        <w:rPr>
          <w:rFonts w:ascii="Calibri" w:hAnsi="Calibri" w:cs="Calibri"/>
          <w:b/>
          <w:sz w:val="24"/>
          <w:szCs w:val="24"/>
        </w:rPr>
        <w:t>6</w:t>
      </w:r>
      <w:r w:rsidRPr="00C72C17">
        <w:rPr>
          <w:rFonts w:ascii="Calibri" w:hAnsi="Calibri" w:cs="Calibri"/>
          <w:sz w:val="24"/>
          <w:szCs w:val="24"/>
        </w:rPr>
        <w:t xml:space="preserve"> die beiden weiteren Wunschschulen direkt bei der Bildungsdirektion für Tirol gereiht bekannt zu geben, für den Fall, dass eine Aufnahme an der Erstwunschschule nicht möglich sein sollte.</w:t>
      </w:r>
    </w:p>
    <w:p w14:paraId="260CEA65" w14:textId="77777777"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Sollten an einer Schule nicht ausreichend Schulplätze verfügbar sein, erfolgt ei</w:t>
      </w:r>
      <w:r>
        <w:rPr>
          <w:rFonts w:ascii="Calibri" w:hAnsi="Calibri" w:cs="Calibri"/>
          <w:sz w:val="24"/>
          <w:szCs w:val="24"/>
        </w:rPr>
        <w:t xml:space="preserve">ne Reihung der </w:t>
      </w:r>
      <w:proofErr w:type="spellStart"/>
      <w:r>
        <w:rPr>
          <w:rFonts w:ascii="Calibri" w:hAnsi="Calibri" w:cs="Calibri"/>
          <w:sz w:val="24"/>
          <w:szCs w:val="24"/>
        </w:rPr>
        <w:t>Aufnahmsbewerber</w:t>
      </w:r>
      <w:proofErr w:type="spellEnd"/>
      <w:r>
        <w:rPr>
          <w:rFonts w:ascii="Calibri" w:hAnsi="Calibri" w:cs="Calibri"/>
          <w:sz w:val="24"/>
          <w:szCs w:val="24"/>
        </w:rPr>
        <w:t>*</w:t>
      </w:r>
      <w:r w:rsidRPr="00C72C17">
        <w:rPr>
          <w:rFonts w:ascii="Calibri" w:hAnsi="Calibri" w:cs="Calibri"/>
          <w:sz w:val="24"/>
          <w:szCs w:val="24"/>
        </w:rPr>
        <w:t xml:space="preserve">innen nach Maßgabe der Eignung, der Wohnortnähe und des Besuches der Schule durch eine Schwester oder einen </w:t>
      </w:r>
      <w:r w:rsidRPr="00C72C17">
        <w:rPr>
          <w:rFonts w:ascii="Calibri" w:hAnsi="Calibri" w:cs="Calibri"/>
          <w:sz w:val="24"/>
          <w:szCs w:val="24"/>
        </w:rPr>
        <w:lastRenderedPageBreak/>
        <w:t>Bruder, wobei die beiden letztgenannten Kriterien dem Reihungskriterium der Eignung gegenüber nachzustellen sind. Die Schulen geben Ihnen auf Wunsch Auskunft über etwaige zusätzliche schulautonome Reihungskriterien, die nähere Bestimmungen über die Reihung festlegen.</w:t>
      </w:r>
    </w:p>
    <w:p w14:paraId="5888E01C" w14:textId="77777777" w:rsidR="00D56C33" w:rsidRPr="00C72C17" w:rsidRDefault="00D56C33" w:rsidP="00D56C33">
      <w:pPr>
        <w:spacing w:after="0" w:line="240" w:lineRule="auto"/>
        <w:ind w:left="720"/>
        <w:jc w:val="both"/>
        <w:rPr>
          <w:rFonts w:ascii="Calibri" w:hAnsi="Calibri" w:cs="Calibri"/>
          <w:sz w:val="24"/>
          <w:szCs w:val="24"/>
        </w:rPr>
      </w:pPr>
    </w:p>
    <w:p w14:paraId="160A6D96" w14:textId="77777777" w:rsidR="00D56C33" w:rsidRPr="00C72C17" w:rsidRDefault="00D56C33" w:rsidP="00D56C33">
      <w:pPr>
        <w:ind w:left="360"/>
        <w:jc w:val="both"/>
        <w:rPr>
          <w:rFonts w:ascii="Calibri" w:hAnsi="Calibri" w:cs="Calibri"/>
          <w:b/>
          <w:sz w:val="24"/>
          <w:szCs w:val="24"/>
        </w:rPr>
      </w:pPr>
      <w:r w:rsidRPr="00C72C17">
        <w:rPr>
          <w:rFonts w:ascii="Calibri" w:hAnsi="Calibri" w:cs="Calibri"/>
          <w:b/>
          <w:sz w:val="24"/>
          <w:szCs w:val="24"/>
        </w:rPr>
        <w:t>Wenn Ihr Kind von der Erstwunschschule vorläufig aufgenommen wird:</w:t>
      </w:r>
    </w:p>
    <w:p w14:paraId="291ADE0C" w14:textId="1EFF9B0D"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 xml:space="preserve">Die Erstwunschschule informiert Sie am </w:t>
      </w:r>
      <w:r w:rsidR="00B65861" w:rsidRPr="00B65861">
        <w:rPr>
          <w:rFonts w:ascii="Calibri" w:hAnsi="Calibri" w:cs="Calibri"/>
          <w:b/>
          <w:bCs/>
          <w:sz w:val="24"/>
          <w:szCs w:val="24"/>
        </w:rPr>
        <w:t>1</w:t>
      </w:r>
      <w:r w:rsidR="007C51AC">
        <w:rPr>
          <w:rFonts w:ascii="Calibri" w:hAnsi="Calibri" w:cs="Calibri"/>
          <w:b/>
          <w:bCs/>
          <w:sz w:val="24"/>
          <w:szCs w:val="24"/>
        </w:rPr>
        <w:t>8</w:t>
      </w:r>
      <w:r w:rsidRPr="00B65861">
        <w:rPr>
          <w:rFonts w:ascii="Calibri" w:hAnsi="Calibri" w:cs="Calibri"/>
          <w:b/>
          <w:bCs/>
          <w:sz w:val="24"/>
          <w:szCs w:val="24"/>
        </w:rPr>
        <w:t>. März 202</w:t>
      </w:r>
      <w:r w:rsidR="00AE7E4C" w:rsidRPr="00B65861">
        <w:rPr>
          <w:rFonts w:ascii="Calibri" w:hAnsi="Calibri" w:cs="Calibri"/>
          <w:b/>
          <w:bCs/>
          <w:sz w:val="24"/>
          <w:szCs w:val="24"/>
        </w:rPr>
        <w:t>6</w:t>
      </w:r>
      <w:r w:rsidR="00AE7E4C">
        <w:rPr>
          <w:rFonts w:ascii="Calibri" w:hAnsi="Calibri" w:cs="Calibri"/>
          <w:b/>
          <w:sz w:val="24"/>
          <w:szCs w:val="24"/>
        </w:rPr>
        <w:t xml:space="preserve"> </w:t>
      </w:r>
      <w:r>
        <w:rPr>
          <w:rFonts w:ascii="Calibri" w:hAnsi="Calibri" w:cs="Calibri"/>
          <w:sz w:val="24"/>
          <w:szCs w:val="24"/>
        </w:rPr>
        <w:t>(Postauf</w:t>
      </w:r>
      <w:r w:rsidRPr="00C72C17">
        <w:rPr>
          <w:rFonts w:ascii="Calibri" w:hAnsi="Calibri" w:cs="Calibri"/>
          <w:sz w:val="24"/>
          <w:szCs w:val="24"/>
        </w:rPr>
        <w:t xml:space="preserve">gabestempel) über die vorläufige Aufnahme. </w:t>
      </w:r>
    </w:p>
    <w:p w14:paraId="06C541F0" w14:textId="77777777" w:rsidR="00D56C33" w:rsidRPr="00C72C17" w:rsidRDefault="00D56C33" w:rsidP="00D56C33">
      <w:pPr>
        <w:numPr>
          <w:ilvl w:val="0"/>
          <w:numId w:val="18"/>
        </w:numPr>
        <w:tabs>
          <w:tab w:val="num" w:pos="1080"/>
        </w:tabs>
        <w:spacing w:after="0"/>
        <w:jc w:val="both"/>
        <w:rPr>
          <w:rFonts w:ascii="Calibri" w:hAnsi="Calibri" w:cs="Calibri"/>
          <w:sz w:val="24"/>
          <w:szCs w:val="24"/>
        </w:rPr>
      </w:pPr>
      <w:r w:rsidRPr="00C72C17">
        <w:rPr>
          <w:rFonts w:ascii="Calibri" w:hAnsi="Calibri" w:cs="Calibri"/>
          <w:sz w:val="24"/>
          <w:szCs w:val="24"/>
        </w:rPr>
        <w:t xml:space="preserve">Diese vorläufige Aufnahme ist für Sie verbindlich. Der Schulplatz ist unter der Voraussetzung, dass Ihr Kind nach Vorliegen des Jahreszeugnisses die gesetzlichen </w:t>
      </w:r>
      <w:proofErr w:type="spellStart"/>
      <w:r w:rsidRPr="00C72C17">
        <w:rPr>
          <w:rFonts w:ascii="Calibri" w:hAnsi="Calibri" w:cs="Calibri"/>
          <w:sz w:val="24"/>
          <w:szCs w:val="24"/>
        </w:rPr>
        <w:t>Aufnahmsvoraussetzungen</w:t>
      </w:r>
      <w:proofErr w:type="spellEnd"/>
      <w:r w:rsidRPr="00C72C17">
        <w:rPr>
          <w:rFonts w:ascii="Calibri" w:hAnsi="Calibri" w:cs="Calibri"/>
          <w:sz w:val="24"/>
          <w:szCs w:val="24"/>
        </w:rPr>
        <w:t xml:space="preserve"> erfüllt, gesichert.</w:t>
      </w:r>
    </w:p>
    <w:p w14:paraId="587F43EA" w14:textId="77777777" w:rsidR="00D56C33" w:rsidRPr="00C72C17" w:rsidRDefault="00D56C33" w:rsidP="00D56C33">
      <w:pPr>
        <w:tabs>
          <w:tab w:val="num" w:pos="1080"/>
        </w:tabs>
        <w:spacing w:after="0"/>
        <w:ind w:left="720"/>
        <w:jc w:val="both"/>
        <w:rPr>
          <w:rFonts w:ascii="Calibri" w:hAnsi="Calibri" w:cs="Calibri"/>
          <w:sz w:val="24"/>
          <w:szCs w:val="24"/>
        </w:rPr>
      </w:pPr>
    </w:p>
    <w:p w14:paraId="255D5CE6" w14:textId="77777777" w:rsidR="00D56C33" w:rsidRPr="00C72C17" w:rsidRDefault="00D56C33" w:rsidP="00D56C33">
      <w:pPr>
        <w:ind w:left="360"/>
        <w:jc w:val="both"/>
        <w:rPr>
          <w:rFonts w:ascii="Calibri" w:hAnsi="Calibri" w:cs="Calibri"/>
          <w:b/>
          <w:sz w:val="24"/>
          <w:szCs w:val="24"/>
        </w:rPr>
      </w:pPr>
      <w:r w:rsidRPr="00C72C17">
        <w:rPr>
          <w:rFonts w:ascii="Calibri" w:hAnsi="Calibri" w:cs="Calibri"/>
          <w:b/>
          <w:sz w:val="24"/>
          <w:szCs w:val="24"/>
        </w:rPr>
        <w:t>Wenn Ihr Kind von der Erstwunschschule vorläufig nicht aufgenommen werden kann:</w:t>
      </w:r>
    </w:p>
    <w:p w14:paraId="09C1A4D2" w14:textId="51DEE103" w:rsidR="00D56C33" w:rsidRPr="00C72C17" w:rsidRDefault="00D56C33" w:rsidP="00D56C33">
      <w:pPr>
        <w:ind w:left="360"/>
        <w:jc w:val="both"/>
        <w:rPr>
          <w:rFonts w:ascii="Calibri" w:hAnsi="Calibri" w:cs="Calibri"/>
          <w:sz w:val="24"/>
          <w:szCs w:val="24"/>
        </w:rPr>
      </w:pPr>
      <w:r w:rsidRPr="00C72C17">
        <w:rPr>
          <w:rFonts w:ascii="Calibri" w:hAnsi="Calibri" w:cs="Calibri"/>
          <w:sz w:val="24"/>
          <w:szCs w:val="24"/>
        </w:rPr>
        <w:t xml:space="preserve">Die Erstwunschschule informiert Sie am </w:t>
      </w:r>
      <w:r w:rsidR="00B65861">
        <w:rPr>
          <w:rFonts w:ascii="Calibri" w:hAnsi="Calibri" w:cs="Calibri"/>
          <w:b/>
          <w:sz w:val="24"/>
          <w:szCs w:val="24"/>
        </w:rPr>
        <w:t>1</w:t>
      </w:r>
      <w:r w:rsidR="007C51AC">
        <w:rPr>
          <w:rFonts w:ascii="Calibri" w:hAnsi="Calibri" w:cs="Calibri"/>
          <w:b/>
          <w:sz w:val="24"/>
          <w:szCs w:val="24"/>
        </w:rPr>
        <w:t>8</w:t>
      </w:r>
      <w:r w:rsidR="00A33BA7">
        <w:rPr>
          <w:rFonts w:ascii="Calibri" w:hAnsi="Calibri" w:cs="Calibri"/>
          <w:b/>
          <w:sz w:val="24"/>
          <w:szCs w:val="24"/>
        </w:rPr>
        <w:t>. März 202</w:t>
      </w:r>
      <w:r w:rsidR="00AE7E4C">
        <w:rPr>
          <w:rFonts w:ascii="Calibri" w:hAnsi="Calibri" w:cs="Calibri"/>
          <w:b/>
          <w:sz w:val="24"/>
          <w:szCs w:val="24"/>
        </w:rPr>
        <w:t>6</w:t>
      </w:r>
      <w:r w:rsidRPr="00C72C17">
        <w:rPr>
          <w:rFonts w:ascii="Calibri" w:hAnsi="Calibri" w:cs="Calibri"/>
          <w:b/>
          <w:sz w:val="24"/>
          <w:szCs w:val="24"/>
        </w:rPr>
        <w:t xml:space="preserve"> </w:t>
      </w:r>
      <w:r w:rsidRPr="00C72C17">
        <w:rPr>
          <w:rFonts w:ascii="Calibri" w:hAnsi="Calibri" w:cs="Calibri"/>
          <w:sz w:val="24"/>
          <w:szCs w:val="24"/>
        </w:rPr>
        <w:t xml:space="preserve">(Postaufgabestempel) über die vorläufige Nichtaufnahme. Die Anmeldung Ihres Kindes wird dann an die von Ihnen angegebene Zweit- und Drittwunschschule weitergeleitet. Alle Wunschschulen prüfen sodann in einem zweiten Durchgang, ob eine Aufnahme bei ihnen möglich ist. Wenn Ihr Kind in diesem zweiten Durchgang aufgenommen wird, werden Sie von der aufnehmenden Schule am </w:t>
      </w:r>
      <w:r w:rsidR="00A33BA7">
        <w:rPr>
          <w:rFonts w:ascii="Calibri" w:hAnsi="Calibri" w:cs="Calibri"/>
          <w:b/>
          <w:sz w:val="24"/>
          <w:szCs w:val="24"/>
        </w:rPr>
        <w:t>2</w:t>
      </w:r>
      <w:r w:rsidR="00B65861">
        <w:rPr>
          <w:rFonts w:ascii="Calibri" w:hAnsi="Calibri" w:cs="Calibri"/>
          <w:b/>
          <w:sz w:val="24"/>
          <w:szCs w:val="24"/>
        </w:rPr>
        <w:t>4</w:t>
      </w:r>
      <w:r>
        <w:rPr>
          <w:rFonts w:ascii="Calibri" w:hAnsi="Calibri" w:cs="Calibri"/>
          <w:b/>
          <w:sz w:val="24"/>
          <w:szCs w:val="24"/>
        </w:rPr>
        <w:t>.</w:t>
      </w:r>
      <w:r w:rsidRPr="00C72C17">
        <w:rPr>
          <w:rFonts w:ascii="Calibri" w:hAnsi="Calibri" w:cs="Calibri"/>
          <w:b/>
          <w:sz w:val="24"/>
          <w:szCs w:val="24"/>
        </w:rPr>
        <w:t xml:space="preserve"> April 202</w:t>
      </w:r>
      <w:r w:rsidR="00AE7E4C">
        <w:rPr>
          <w:rFonts w:ascii="Calibri" w:hAnsi="Calibri" w:cs="Calibri"/>
          <w:b/>
          <w:sz w:val="24"/>
          <w:szCs w:val="24"/>
        </w:rPr>
        <w:t>6</w:t>
      </w:r>
      <w:r w:rsidRPr="00C72C17">
        <w:rPr>
          <w:rFonts w:ascii="Calibri" w:hAnsi="Calibri" w:cs="Calibri"/>
          <w:sz w:val="24"/>
          <w:szCs w:val="24"/>
        </w:rPr>
        <w:t xml:space="preserve"> (Postaufgabestempel) verständigt. Für den Fall, dass eine Aufnahme an den von Ihnen angegebenen Wunschschulen nicht möglich sein sollte, werden Sie darüber von der Bildungsdirektion verständigt.</w:t>
      </w:r>
    </w:p>
    <w:p w14:paraId="64DCC7C8" w14:textId="77777777" w:rsidR="00D56C33" w:rsidRPr="00C72C17" w:rsidRDefault="00D56C33" w:rsidP="00D56C33">
      <w:pPr>
        <w:ind w:left="360"/>
        <w:jc w:val="both"/>
        <w:rPr>
          <w:rFonts w:ascii="Calibri" w:hAnsi="Calibri" w:cs="Calibri"/>
          <w:sz w:val="24"/>
          <w:szCs w:val="24"/>
        </w:rPr>
      </w:pPr>
      <w:r w:rsidRPr="00C72C17">
        <w:rPr>
          <w:rFonts w:ascii="Calibri" w:hAnsi="Calibri" w:cs="Calibri"/>
          <w:sz w:val="24"/>
          <w:szCs w:val="24"/>
        </w:rPr>
        <w:t>Bei allfälligen Fragen wenden Sie sich bitte an die Direktion der Erstwunschschule.</w:t>
      </w:r>
    </w:p>
    <w:p w14:paraId="04E9260B" w14:textId="77777777" w:rsidR="00DD4F2D" w:rsidRPr="00D56C33" w:rsidRDefault="00DD4F2D" w:rsidP="00D56C33"/>
    <w:sectPr w:rsidR="00DD4F2D" w:rsidRPr="00D56C33" w:rsidSect="00C14CCD">
      <w:headerReference w:type="even" r:id="rId12"/>
      <w:headerReference w:type="default" r:id="rId13"/>
      <w:footerReference w:type="even" r:id="rId14"/>
      <w:footerReference w:type="default" r:id="rId15"/>
      <w:headerReference w:type="first" r:id="rId16"/>
      <w:footerReference w:type="first" r:id="rId17"/>
      <w:pgSz w:w="11900" w:h="16840" w:code="9"/>
      <w:pgMar w:top="1134" w:right="1531" w:bottom="1134"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67AF" w14:textId="77777777" w:rsidR="006A75F3" w:rsidRDefault="006A75F3">
      <w:pPr>
        <w:spacing w:after="0" w:line="240" w:lineRule="auto"/>
      </w:pPr>
      <w:r>
        <w:separator/>
      </w:r>
    </w:p>
  </w:endnote>
  <w:endnote w:type="continuationSeparator" w:id="0">
    <w:p w14:paraId="5F060402" w14:textId="77777777" w:rsidR="006A75F3" w:rsidRDefault="006A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B965" w14:textId="77777777" w:rsidR="00A47163" w:rsidRDefault="00A471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27181"/>
      <w:docPartObj>
        <w:docPartGallery w:val="Page Numbers (Bottom of Page)"/>
        <w:docPartUnique/>
      </w:docPartObj>
    </w:sdtPr>
    <w:sdtContent>
      <w:sdt>
        <w:sdtPr>
          <w:id w:val="860082579"/>
          <w:docPartObj>
            <w:docPartGallery w:val="Page Numbers (Top of Page)"/>
            <w:docPartUnique/>
          </w:docPartObj>
        </w:sdtPr>
        <w:sdtContent>
          <w:p w14:paraId="16857D9E" w14:textId="77777777" w:rsidR="00C14CCD" w:rsidRDefault="00C14CCD" w:rsidP="00C14CCD">
            <w:pPr>
              <w:pStyle w:val="Fuzeile"/>
              <w:jc w:val="right"/>
            </w:pPr>
            <w:r w:rsidRPr="00DD4F2D">
              <w:rPr>
                <w:rFonts w:ascii="Calibri" w:hAnsi="Calibri" w:cs="Calibri"/>
                <w:bCs/>
                <w:szCs w:val="16"/>
              </w:rPr>
              <w:fldChar w:fldCharType="begin"/>
            </w:r>
            <w:r w:rsidRPr="00DD4F2D">
              <w:rPr>
                <w:rFonts w:ascii="Calibri" w:hAnsi="Calibri" w:cs="Calibri"/>
                <w:bCs/>
                <w:szCs w:val="16"/>
              </w:rPr>
              <w:instrText>PAGE</w:instrText>
            </w:r>
            <w:r w:rsidRPr="00DD4F2D">
              <w:rPr>
                <w:rFonts w:ascii="Calibri" w:hAnsi="Calibri" w:cs="Calibri"/>
                <w:bCs/>
                <w:szCs w:val="16"/>
              </w:rPr>
              <w:fldChar w:fldCharType="separate"/>
            </w:r>
            <w:r w:rsidR="007A3362">
              <w:rPr>
                <w:rFonts w:ascii="Calibri" w:hAnsi="Calibri" w:cs="Calibri"/>
                <w:bCs/>
                <w:noProof/>
                <w:szCs w:val="16"/>
              </w:rPr>
              <w:t>2</w:t>
            </w:r>
            <w:r w:rsidRPr="00DD4F2D">
              <w:rPr>
                <w:rFonts w:ascii="Calibri" w:hAnsi="Calibri" w:cs="Calibri"/>
                <w:bCs/>
                <w:szCs w:val="16"/>
              </w:rPr>
              <w:fldChar w:fldCharType="end"/>
            </w:r>
            <w:r w:rsidRPr="00DD4F2D">
              <w:rPr>
                <w:rFonts w:ascii="Calibri" w:hAnsi="Calibri" w:cs="Calibri"/>
                <w:szCs w:val="16"/>
                <w:lang w:val="de-DE"/>
              </w:rPr>
              <w:t xml:space="preserve"> von </w:t>
            </w:r>
            <w:r w:rsidRPr="00DD4F2D">
              <w:rPr>
                <w:rFonts w:ascii="Calibri" w:hAnsi="Calibri" w:cs="Calibri"/>
                <w:bCs/>
                <w:szCs w:val="16"/>
              </w:rPr>
              <w:fldChar w:fldCharType="begin"/>
            </w:r>
            <w:r w:rsidRPr="00DD4F2D">
              <w:rPr>
                <w:rFonts w:ascii="Calibri" w:hAnsi="Calibri" w:cs="Calibri"/>
                <w:bCs/>
                <w:szCs w:val="16"/>
              </w:rPr>
              <w:instrText>NUMPAGES</w:instrText>
            </w:r>
            <w:r w:rsidRPr="00DD4F2D">
              <w:rPr>
                <w:rFonts w:ascii="Calibri" w:hAnsi="Calibri" w:cs="Calibri"/>
                <w:bCs/>
                <w:szCs w:val="16"/>
              </w:rPr>
              <w:fldChar w:fldCharType="separate"/>
            </w:r>
            <w:r w:rsidR="007A3362">
              <w:rPr>
                <w:rFonts w:ascii="Calibri" w:hAnsi="Calibri" w:cs="Calibri"/>
                <w:bCs/>
                <w:noProof/>
                <w:szCs w:val="16"/>
              </w:rPr>
              <w:t>3</w:t>
            </w:r>
            <w:r w:rsidRPr="00DD4F2D">
              <w:rPr>
                <w:rFonts w:ascii="Calibri" w:hAnsi="Calibri" w:cs="Calibri"/>
                <w:bCs/>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0CFD" w14:textId="77777777" w:rsidR="00F1286D" w:rsidRPr="00EC212A" w:rsidRDefault="00F1286D" w:rsidP="00EC212A">
    <w:pPr>
      <w:tabs>
        <w:tab w:val="right" w:pos="8789"/>
      </w:tabs>
      <w:spacing w:after="0"/>
      <w:rPr>
        <w:rFonts w:ascii="Corbel" w:eastAsia="Times New Roman" w:hAnsi="Corbel" w:cs="Times New Roman"/>
        <w:sz w:val="16"/>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B905" w14:textId="77777777" w:rsidR="006A75F3" w:rsidRDefault="006A75F3">
      <w:pPr>
        <w:spacing w:after="0" w:line="240" w:lineRule="auto"/>
      </w:pPr>
      <w:r>
        <w:separator/>
      </w:r>
    </w:p>
  </w:footnote>
  <w:footnote w:type="continuationSeparator" w:id="0">
    <w:p w14:paraId="2153E754" w14:textId="77777777" w:rsidR="006A75F3" w:rsidRDefault="006A7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2408" w14:textId="77777777" w:rsidR="00A47163" w:rsidRDefault="00A471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FB55" w14:textId="77777777" w:rsidR="00A47163" w:rsidRDefault="00A471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C75F" w14:textId="77777777" w:rsidR="00A47163" w:rsidRDefault="00A471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73243AD"/>
    <w:multiLevelType w:val="hybridMultilevel"/>
    <w:tmpl w:val="F3C8F10A"/>
    <w:lvl w:ilvl="0" w:tplc="9E0CB596">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4"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5" w15:restartNumberingAfterBreak="0">
    <w:nsid w:val="18C20564"/>
    <w:multiLevelType w:val="hybridMultilevel"/>
    <w:tmpl w:val="E24282BC"/>
    <w:lvl w:ilvl="0" w:tplc="930EE8E4">
      <w:start w:val="1"/>
      <w:numFmt w:val="lowerLetter"/>
      <w:pStyle w:val="Listennummera"/>
      <w:lvlText w:val="%1)"/>
      <w:lvlJc w:val="left"/>
      <w:pPr>
        <w:ind w:left="644" w:hanging="360"/>
      </w:p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1A2663A7"/>
    <w:multiLevelType w:val="multilevel"/>
    <w:tmpl w:val="957A0DB6"/>
    <w:numStyleLink w:val="ATNummerierteListe"/>
  </w:abstractNum>
  <w:abstractNum w:abstractNumId="7"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6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8" w15:restartNumberingAfterBreak="0">
    <w:nsid w:val="42B012C0"/>
    <w:multiLevelType w:val="multilevel"/>
    <w:tmpl w:val="5D24BC4E"/>
    <w:numStyleLink w:val="ATUnsortierteListe"/>
  </w:abstractNum>
  <w:abstractNum w:abstractNumId="9"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0" w15:restartNumberingAfterBreak="0">
    <w:nsid w:val="49CD748C"/>
    <w:multiLevelType w:val="hybridMultilevel"/>
    <w:tmpl w:val="5680D59A"/>
    <w:lvl w:ilvl="0" w:tplc="0F3CE528">
      <w:start w:val="1"/>
      <w:numFmt w:val="bullet"/>
      <w:lvlText w:val=""/>
      <w:lvlJc w:val="left"/>
      <w:pPr>
        <w:tabs>
          <w:tab w:val="num" w:pos="720"/>
        </w:tabs>
        <w:ind w:left="720" w:hanging="36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2" w15:restartNumberingAfterBreak="0">
    <w:nsid w:val="55D87CCC"/>
    <w:multiLevelType w:val="multilevel"/>
    <w:tmpl w:val="82CA0F86"/>
    <w:numStyleLink w:val="ATGliederungsliste"/>
  </w:abstractNum>
  <w:abstractNum w:abstractNumId="13"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4" w15:restartNumberingAfterBreak="0">
    <w:nsid w:val="717E33BA"/>
    <w:multiLevelType w:val="multilevel"/>
    <w:tmpl w:val="FAF2A1C6"/>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num w:numId="1" w16cid:durableId="929699063">
    <w:abstractNumId w:val="9"/>
  </w:num>
  <w:num w:numId="2" w16cid:durableId="752245387">
    <w:abstractNumId w:val="5"/>
  </w:num>
  <w:num w:numId="3" w16cid:durableId="1684548059">
    <w:abstractNumId w:val="1"/>
  </w:num>
  <w:num w:numId="4" w16cid:durableId="1242132923">
    <w:abstractNumId w:val="3"/>
  </w:num>
  <w:num w:numId="5" w16cid:durableId="1649750518">
    <w:abstractNumId w:val="11"/>
  </w:num>
  <w:num w:numId="6" w16cid:durableId="2142574030">
    <w:abstractNumId w:val="7"/>
  </w:num>
  <w:num w:numId="7" w16cid:durableId="1254053320">
    <w:abstractNumId w:val="8"/>
  </w:num>
  <w:num w:numId="8" w16cid:durableId="2072534823">
    <w:abstractNumId w:val="13"/>
  </w:num>
  <w:num w:numId="9" w16cid:durableId="746999453">
    <w:abstractNumId w:val="0"/>
  </w:num>
  <w:num w:numId="10" w16cid:durableId="731660495">
    <w:abstractNumId w:val="12"/>
  </w:num>
  <w:num w:numId="11" w16cid:durableId="1450777054">
    <w:abstractNumId w:val="13"/>
  </w:num>
  <w:num w:numId="12" w16cid:durableId="1091900608">
    <w:abstractNumId w:val="6"/>
  </w:num>
  <w:num w:numId="13" w16cid:durableId="758794864">
    <w:abstractNumId w:val="4"/>
  </w:num>
  <w:num w:numId="14" w16cid:durableId="1399590025">
    <w:abstractNumId w:val="14"/>
  </w:num>
  <w:num w:numId="15" w16cid:durableId="631209654">
    <w:abstractNumId w:val="8"/>
  </w:num>
  <w:num w:numId="16" w16cid:durableId="1066033163">
    <w:abstractNumId w:val="8"/>
  </w:num>
  <w:num w:numId="17" w16cid:durableId="1635714846">
    <w:abstractNumId w:val="10"/>
  </w:num>
  <w:num w:numId="18" w16cid:durableId="130909224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d_lsr_t.geschäftszahl" w:val="90.06/1231-allg/2024"/>
    <w:docVar w:name="vd_persakt.approbant" w:val="Mag. Clemens Rainer"/>
    <w:docVar w:name="vdDocID" w:val="195441690"/>
  </w:docVars>
  <w:rsids>
    <w:rsidRoot w:val="00C758CB"/>
    <w:rsid w:val="00004641"/>
    <w:rsid w:val="0000588B"/>
    <w:rsid w:val="000066E3"/>
    <w:rsid w:val="000074F2"/>
    <w:rsid w:val="00010512"/>
    <w:rsid w:val="00012163"/>
    <w:rsid w:val="000121D2"/>
    <w:rsid w:val="00012E9C"/>
    <w:rsid w:val="00016565"/>
    <w:rsid w:val="000170E5"/>
    <w:rsid w:val="00023BC8"/>
    <w:rsid w:val="00026B23"/>
    <w:rsid w:val="00027D72"/>
    <w:rsid w:val="00030D65"/>
    <w:rsid w:val="00041A17"/>
    <w:rsid w:val="00043D9C"/>
    <w:rsid w:val="0004481A"/>
    <w:rsid w:val="000478D1"/>
    <w:rsid w:val="000523BC"/>
    <w:rsid w:val="000525B3"/>
    <w:rsid w:val="00052F23"/>
    <w:rsid w:val="0005479C"/>
    <w:rsid w:val="000547AE"/>
    <w:rsid w:val="00055B30"/>
    <w:rsid w:val="000560D3"/>
    <w:rsid w:val="000631EF"/>
    <w:rsid w:val="00073288"/>
    <w:rsid w:val="00074EF0"/>
    <w:rsid w:val="000801ED"/>
    <w:rsid w:val="00082363"/>
    <w:rsid w:val="0008589F"/>
    <w:rsid w:val="000A05D6"/>
    <w:rsid w:val="000A1244"/>
    <w:rsid w:val="000A6098"/>
    <w:rsid w:val="000B790A"/>
    <w:rsid w:val="000B7E84"/>
    <w:rsid w:val="000C2D7C"/>
    <w:rsid w:val="000C2DE1"/>
    <w:rsid w:val="000D5488"/>
    <w:rsid w:val="000E2BFF"/>
    <w:rsid w:val="000E3BD4"/>
    <w:rsid w:val="000E3F0A"/>
    <w:rsid w:val="000F16DD"/>
    <w:rsid w:val="000F1ACA"/>
    <w:rsid w:val="000F1DC8"/>
    <w:rsid w:val="000F2268"/>
    <w:rsid w:val="000F36F6"/>
    <w:rsid w:val="000F3AFB"/>
    <w:rsid w:val="000F4620"/>
    <w:rsid w:val="000F580A"/>
    <w:rsid w:val="000F61EE"/>
    <w:rsid w:val="001039C4"/>
    <w:rsid w:val="0011172A"/>
    <w:rsid w:val="00114303"/>
    <w:rsid w:val="00114796"/>
    <w:rsid w:val="00114870"/>
    <w:rsid w:val="00117299"/>
    <w:rsid w:val="00117521"/>
    <w:rsid w:val="00117746"/>
    <w:rsid w:val="00120147"/>
    <w:rsid w:val="00120C3E"/>
    <w:rsid w:val="001212A1"/>
    <w:rsid w:val="00121C1B"/>
    <w:rsid w:val="00131D80"/>
    <w:rsid w:val="00133039"/>
    <w:rsid w:val="001415B7"/>
    <w:rsid w:val="001416D1"/>
    <w:rsid w:val="00142D13"/>
    <w:rsid w:val="00160C96"/>
    <w:rsid w:val="001618EC"/>
    <w:rsid w:val="00161D75"/>
    <w:rsid w:val="00170ABD"/>
    <w:rsid w:val="0017245E"/>
    <w:rsid w:val="00174CE9"/>
    <w:rsid w:val="00180203"/>
    <w:rsid w:val="001810F2"/>
    <w:rsid w:val="0018120E"/>
    <w:rsid w:val="00183D40"/>
    <w:rsid w:val="00187959"/>
    <w:rsid w:val="00196AEC"/>
    <w:rsid w:val="001A2E32"/>
    <w:rsid w:val="001A7F6A"/>
    <w:rsid w:val="001B065A"/>
    <w:rsid w:val="001B478A"/>
    <w:rsid w:val="001B5BF3"/>
    <w:rsid w:val="001B5EFD"/>
    <w:rsid w:val="001B62EF"/>
    <w:rsid w:val="001C03EE"/>
    <w:rsid w:val="001C188B"/>
    <w:rsid w:val="001C48A0"/>
    <w:rsid w:val="001C5060"/>
    <w:rsid w:val="001C54D6"/>
    <w:rsid w:val="001D0C7D"/>
    <w:rsid w:val="001D1BF7"/>
    <w:rsid w:val="001D5F21"/>
    <w:rsid w:val="001E1434"/>
    <w:rsid w:val="001E70DF"/>
    <w:rsid w:val="001F1B31"/>
    <w:rsid w:val="001F2989"/>
    <w:rsid w:val="001F30B6"/>
    <w:rsid w:val="001F3BB7"/>
    <w:rsid w:val="001F4C82"/>
    <w:rsid w:val="001F54CC"/>
    <w:rsid w:val="001F655D"/>
    <w:rsid w:val="001F6B64"/>
    <w:rsid w:val="001F769B"/>
    <w:rsid w:val="00206B10"/>
    <w:rsid w:val="002073B6"/>
    <w:rsid w:val="00210601"/>
    <w:rsid w:val="002125AB"/>
    <w:rsid w:val="002126D5"/>
    <w:rsid w:val="00212D11"/>
    <w:rsid w:val="00213694"/>
    <w:rsid w:val="00214FB5"/>
    <w:rsid w:val="00215CD9"/>
    <w:rsid w:val="00217FD8"/>
    <w:rsid w:val="002207A2"/>
    <w:rsid w:val="002209CA"/>
    <w:rsid w:val="00223FCE"/>
    <w:rsid w:val="00226285"/>
    <w:rsid w:val="002400FC"/>
    <w:rsid w:val="0024286A"/>
    <w:rsid w:val="002451F4"/>
    <w:rsid w:val="00245F02"/>
    <w:rsid w:val="00246012"/>
    <w:rsid w:val="00246E14"/>
    <w:rsid w:val="00252286"/>
    <w:rsid w:val="002523A8"/>
    <w:rsid w:val="00254928"/>
    <w:rsid w:val="00256B21"/>
    <w:rsid w:val="00256FD3"/>
    <w:rsid w:val="00264BA7"/>
    <w:rsid w:val="00266DFD"/>
    <w:rsid w:val="00271DF0"/>
    <w:rsid w:val="002747DF"/>
    <w:rsid w:val="00275FC5"/>
    <w:rsid w:val="002843F2"/>
    <w:rsid w:val="00284DF8"/>
    <w:rsid w:val="00286FF3"/>
    <w:rsid w:val="002A0E98"/>
    <w:rsid w:val="002A1393"/>
    <w:rsid w:val="002A2EA2"/>
    <w:rsid w:val="002A4D61"/>
    <w:rsid w:val="002B0932"/>
    <w:rsid w:val="002B32A1"/>
    <w:rsid w:val="002B3AFF"/>
    <w:rsid w:val="002B56E9"/>
    <w:rsid w:val="002B66BD"/>
    <w:rsid w:val="002C4870"/>
    <w:rsid w:val="002C69C2"/>
    <w:rsid w:val="002C732D"/>
    <w:rsid w:val="002D56D7"/>
    <w:rsid w:val="002D67CD"/>
    <w:rsid w:val="002D68BF"/>
    <w:rsid w:val="002E0C7C"/>
    <w:rsid w:val="002E7389"/>
    <w:rsid w:val="002E7E47"/>
    <w:rsid w:val="002F4272"/>
    <w:rsid w:val="003022C6"/>
    <w:rsid w:val="003049CE"/>
    <w:rsid w:val="003078CB"/>
    <w:rsid w:val="00311F74"/>
    <w:rsid w:val="00314098"/>
    <w:rsid w:val="003224FC"/>
    <w:rsid w:val="00330A07"/>
    <w:rsid w:val="00331462"/>
    <w:rsid w:val="00331DBE"/>
    <w:rsid w:val="00332581"/>
    <w:rsid w:val="00333F90"/>
    <w:rsid w:val="00341798"/>
    <w:rsid w:val="00341ECB"/>
    <w:rsid w:val="00347256"/>
    <w:rsid w:val="003507EE"/>
    <w:rsid w:val="0035160A"/>
    <w:rsid w:val="003518E7"/>
    <w:rsid w:val="003529BF"/>
    <w:rsid w:val="00354E81"/>
    <w:rsid w:val="00355793"/>
    <w:rsid w:val="003567F2"/>
    <w:rsid w:val="0036217B"/>
    <w:rsid w:val="0036309F"/>
    <w:rsid w:val="003643E3"/>
    <w:rsid w:val="003654D1"/>
    <w:rsid w:val="00365F17"/>
    <w:rsid w:val="00367179"/>
    <w:rsid w:val="003714C9"/>
    <w:rsid w:val="00371B6B"/>
    <w:rsid w:val="00371F51"/>
    <w:rsid w:val="00372F2B"/>
    <w:rsid w:val="003735C6"/>
    <w:rsid w:val="00381207"/>
    <w:rsid w:val="00381224"/>
    <w:rsid w:val="0038210E"/>
    <w:rsid w:val="00383128"/>
    <w:rsid w:val="00386282"/>
    <w:rsid w:val="00387DC9"/>
    <w:rsid w:val="00390167"/>
    <w:rsid w:val="0039258C"/>
    <w:rsid w:val="003927BF"/>
    <w:rsid w:val="00394286"/>
    <w:rsid w:val="003968EF"/>
    <w:rsid w:val="003A18FA"/>
    <w:rsid w:val="003A5E9F"/>
    <w:rsid w:val="003A7992"/>
    <w:rsid w:val="003B07AA"/>
    <w:rsid w:val="003C169B"/>
    <w:rsid w:val="003C23B4"/>
    <w:rsid w:val="003C2EE3"/>
    <w:rsid w:val="003C388E"/>
    <w:rsid w:val="003C745C"/>
    <w:rsid w:val="003D5967"/>
    <w:rsid w:val="003D7191"/>
    <w:rsid w:val="003D74FD"/>
    <w:rsid w:val="003D75ED"/>
    <w:rsid w:val="003E160C"/>
    <w:rsid w:val="003E18B7"/>
    <w:rsid w:val="003E2373"/>
    <w:rsid w:val="003E3009"/>
    <w:rsid w:val="003E391A"/>
    <w:rsid w:val="003E63E1"/>
    <w:rsid w:val="003E6A90"/>
    <w:rsid w:val="003E7816"/>
    <w:rsid w:val="003E7C2E"/>
    <w:rsid w:val="003F175E"/>
    <w:rsid w:val="003F3394"/>
    <w:rsid w:val="003F72F8"/>
    <w:rsid w:val="003F7A21"/>
    <w:rsid w:val="003F7C56"/>
    <w:rsid w:val="00400A03"/>
    <w:rsid w:val="00400B96"/>
    <w:rsid w:val="00400D1B"/>
    <w:rsid w:val="00403EAB"/>
    <w:rsid w:val="00404515"/>
    <w:rsid w:val="004045F5"/>
    <w:rsid w:val="00406359"/>
    <w:rsid w:val="0041087D"/>
    <w:rsid w:val="00410AFA"/>
    <w:rsid w:val="00411654"/>
    <w:rsid w:val="004126DA"/>
    <w:rsid w:val="00412AAC"/>
    <w:rsid w:val="00417328"/>
    <w:rsid w:val="00425A8B"/>
    <w:rsid w:val="004262C5"/>
    <w:rsid w:val="00426D48"/>
    <w:rsid w:val="00434641"/>
    <w:rsid w:val="0043665D"/>
    <w:rsid w:val="00441BEF"/>
    <w:rsid w:val="004446D1"/>
    <w:rsid w:val="00444D4B"/>
    <w:rsid w:val="00444E70"/>
    <w:rsid w:val="004453D5"/>
    <w:rsid w:val="004504E8"/>
    <w:rsid w:val="00451F48"/>
    <w:rsid w:val="00452149"/>
    <w:rsid w:val="00462CF5"/>
    <w:rsid w:val="00466A88"/>
    <w:rsid w:val="0047404F"/>
    <w:rsid w:val="0047469E"/>
    <w:rsid w:val="00474945"/>
    <w:rsid w:val="0047547D"/>
    <w:rsid w:val="004761AB"/>
    <w:rsid w:val="0047687D"/>
    <w:rsid w:val="00476FA2"/>
    <w:rsid w:val="004771A4"/>
    <w:rsid w:val="004914DC"/>
    <w:rsid w:val="00493238"/>
    <w:rsid w:val="00493C86"/>
    <w:rsid w:val="00495592"/>
    <w:rsid w:val="0049654F"/>
    <w:rsid w:val="00497340"/>
    <w:rsid w:val="004A41FD"/>
    <w:rsid w:val="004A5B38"/>
    <w:rsid w:val="004B04E6"/>
    <w:rsid w:val="004B424B"/>
    <w:rsid w:val="004B461D"/>
    <w:rsid w:val="004B5DF0"/>
    <w:rsid w:val="004C265F"/>
    <w:rsid w:val="004D1FC9"/>
    <w:rsid w:val="004D3616"/>
    <w:rsid w:val="004E01F9"/>
    <w:rsid w:val="004E2074"/>
    <w:rsid w:val="004E2A91"/>
    <w:rsid w:val="004E458F"/>
    <w:rsid w:val="004F184D"/>
    <w:rsid w:val="004F59DF"/>
    <w:rsid w:val="004F5B13"/>
    <w:rsid w:val="004F6111"/>
    <w:rsid w:val="004F6547"/>
    <w:rsid w:val="004F72BE"/>
    <w:rsid w:val="005004EA"/>
    <w:rsid w:val="005016AE"/>
    <w:rsid w:val="00501B7F"/>
    <w:rsid w:val="005073D4"/>
    <w:rsid w:val="00507579"/>
    <w:rsid w:val="00507A7E"/>
    <w:rsid w:val="00507F6C"/>
    <w:rsid w:val="00511B9D"/>
    <w:rsid w:val="00521600"/>
    <w:rsid w:val="005247ED"/>
    <w:rsid w:val="00525B28"/>
    <w:rsid w:val="00527049"/>
    <w:rsid w:val="00527C7A"/>
    <w:rsid w:val="00532C0D"/>
    <w:rsid w:val="00532C8D"/>
    <w:rsid w:val="00540306"/>
    <w:rsid w:val="0054133F"/>
    <w:rsid w:val="0054357F"/>
    <w:rsid w:val="00543CC3"/>
    <w:rsid w:val="00544012"/>
    <w:rsid w:val="00546A53"/>
    <w:rsid w:val="005471A1"/>
    <w:rsid w:val="005473DF"/>
    <w:rsid w:val="00552A3C"/>
    <w:rsid w:val="0055417F"/>
    <w:rsid w:val="00554367"/>
    <w:rsid w:val="00554FC1"/>
    <w:rsid w:val="00555582"/>
    <w:rsid w:val="00555F6D"/>
    <w:rsid w:val="005717DB"/>
    <w:rsid w:val="00571A6F"/>
    <w:rsid w:val="00572FF8"/>
    <w:rsid w:val="00574AA8"/>
    <w:rsid w:val="00574E2A"/>
    <w:rsid w:val="00576974"/>
    <w:rsid w:val="005830F7"/>
    <w:rsid w:val="005864D8"/>
    <w:rsid w:val="0059034D"/>
    <w:rsid w:val="005913FA"/>
    <w:rsid w:val="00593E75"/>
    <w:rsid w:val="00594880"/>
    <w:rsid w:val="005A1223"/>
    <w:rsid w:val="005A1599"/>
    <w:rsid w:val="005A18AF"/>
    <w:rsid w:val="005A1FF1"/>
    <w:rsid w:val="005A24A1"/>
    <w:rsid w:val="005A2F5E"/>
    <w:rsid w:val="005A3059"/>
    <w:rsid w:val="005A3EB3"/>
    <w:rsid w:val="005A4560"/>
    <w:rsid w:val="005B1D70"/>
    <w:rsid w:val="005B5016"/>
    <w:rsid w:val="005B510D"/>
    <w:rsid w:val="005C2308"/>
    <w:rsid w:val="005C4561"/>
    <w:rsid w:val="005C45A7"/>
    <w:rsid w:val="005C466F"/>
    <w:rsid w:val="005C5636"/>
    <w:rsid w:val="005C5814"/>
    <w:rsid w:val="005C5863"/>
    <w:rsid w:val="005C6B61"/>
    <w:rsid w:val="005C78A6"/>
    <w:rsid w:val="005D1D40"/>
    <w:rsid w:val="005D5C26"/>
    <w:rsid w:val="005E2CF1"/>
    <w:rsid w:val="005E53EA"/>
    <w:rsid w:val="005E57FD"/>
    <w:rsid w:val="005E6EFC"/>
    <w:rsid w:val="005F23A1"/>
    <w:rsid w:val="005F2C9C"/>
    <w:rsid w:val="005F4C59"/>
    <w:rsid w:val="005F6CE7"/>
    <w:rsid w:val="005F7238"/>
    <w:rsid w:val="00600144"/>
    <w:rsid w:val="00600F25"/>
    <w:rsid w:val="0060364E"/>
    <w:rsid w:val="00604037"/>
    <w:rsid w:val="00604B5A"/>
    <w:rsid w:val="00605A97"/>
    <w:rsid w:val="00606A35"/>
    <w:rsid w:val="00607428"/>
    <w:rsid w:val="006078D7"/>
    <w:rsid w:val="006159BF"/>
    <w:rsid w:val="006166D7"/>
    <w:rsid w:val="00616D83"/>
    <w:rsid w:val="006179C3"/>
    <w:rsid w:val="00624592"/>
    <w:rsid w:val="00627D2A"/>
    <w:rsid w:val="00630F52"/>
    <w:rsid w:val="00632787"/>
    <w:rsid w:val="00633472"/>
    <w:rsid w:val="006337BF"/>
    <w:rsid w:val="00634FC6"/>
    <w:rsid w:val="00641433"/>
    <w:rsid w:val="0064572A"/>
    <w:rsid w:val="006466EB"/>
    <w:rsid w:val="0065053D"/>
    <w:rsid w:val="00652C44"/>
    <w:rsid w:val="0065681A"/>
    <w:rsid w:val="006641AA"/>
    <w:rsid w:val="00666507"/>
    <w:rsid w:val="00667446"/>
    <w:rsid w:val="00672846"/>
    <w:rsid w:val="00674F49"/>
    <w:rsid w:val="006779E2"/>
    <w:rsid w:val="00681D7A"/>
    <w:rsid w:val="006828C0"/>
    <w:rsid w:val="0068343A"/>
    <w:rsid w:val="00684834"/>
    <w:rsid w:val="00685A60"/>
    <w:rsid w:val="006873CC"/>
    <w:rsid w:val="00691CEB"/>
    <w:rsid w:val="006926D9"/>
    <w:rsid w:val="00694A58"/>
    <w:rsid w:val="006A0D38"/>
    <w:rsid w:val="006A268B"/>
    <w:rsid w:val="006A3D6E"/>
    <w:rsid w:val="006A7062"/>
    <w:rsid w:val="006A75F3"/>
    <w:rsid w:val="006B3BB7"/>
    <w:rsid w:val="006B6D29"/>
    <w:rsid w:val="006C56D7"/>
    <w:rsid w:val="006C67C5"/>
    <w:rsid w:val="006C7CCF"/>
    <w:rsid w:val="006D473D"/>
    <w:rsid w:val="006D52AC"/>
    <w:rsid w:val="006D53DF"/>
    <w:rsid w:val="006D6819"/>
    <w:rsid w:val="006E7430"/>
    <w:rsid w:val="006F0EDC"/>
    <w:rsid w:val="006F5DCD"/>
    <w:rsid w:val="006F5EDD"/>
    <w:rsid w:val="00700AB8"/>
    <w:rsid w:val="00700FB4"/>
    <w:rsid w:val="0070138E"/>
    <w:rsid w:val="0070380B"/>
    <w:rsid w:val="0070408A"/>
    <w:rsid w:val="00704587"/>
    <w:rsid w:val="00706271"/>
    <w:rsid w:val="007123E3"/>
    <w:rsid w:val="0071600B"/>
    <w:rsid w:val="00723B22"/>
    <w:rsid w:val="00723C85"/>
    <w:rsid w:val="00724ED7"/>
    <w:rsid w:val="007310D2"/>
    <w:rsid w:val="0074089A"/>
    <w:rsid w:val="00746986"/>
    <w:rsid w:val="00755913"/>
    <w:rsid w:val="00763BA9"/>
    <w:rsid w:val="007673E1"/>
    <w:rsid w:val="007678E4"/>
    <w:rsid w:val="00772102"/>
    <w:rsid w:val="007721D5"/>
    <w:rsid w:val="00773F50"/>
    <w:rsid w:val="00774503"/>
    <w:rsid w:val="007750A2"/>
    <w:rsid w:val="00777093"/>
    <w:rsid w:val="00777C3C"/>
    <w:rsid w:val="00781A22"/>
    <w:rsid w:val="007850D3"/>
    <w:rsid w:val="00793F1C"/>
    <w:rsid w:val="007A3362"/>
    <w:rsid w:val="007A586E"/>
    <w:rsid w:val="007B023D"/>
    <w:rsid w:val="007B1855"/>
    <w:rsid w:val="007B7322"/>
    <w:rsid w:val="007C0514"/>
    <w:rsid w:val="007C08D6"/>
    <w:rsid w:val="007C3791"/>
    <w:rsid w:val="007C5041"/>
    <w:rsid w:val="007C51AC"/>
    <w:rsid w:val="007C7E90"/>
    <w:rsid w:val="007D0D8A"/>
    <w:rsid w:val="007D5948"/>
    <w:rsid w:val="007D6BF2"/>
    <w:rsid w:val="007D6F0E"/>
    <w:rsid w:val="007D7905"/>
    <w:rsid w:val="007E5036"/>
    <w:rsid w:val="007F0C63"/>
    <w:rsid w:val="007F1E35"/>
    <w:rsid w:val="007F1E60"/>
    <w:rsid w:val="007F37AB"/>
    <w:rsid w:val="007F4D90"/>
    <w:rsid w:val="007F691B"/>
    <w:rsid w:val="008029B3"/>
    <w:rsid w:val="00804377"/>
    <w:rsid w:val="00806B0A"/>
    <w:rsid w:val="00807F6F"/>
    <w:rsid w:val="0081129A"/>
    <w:rsid w:val="00813570"/>
    <w:rsid w:val="00823D6C"/>
    <w:rsid w:val="0082423E"/>
    <w:rsid w:val="00826A71"/>
    <w:rsid w:val="0083299F"/>
    <w:rsid w:val="00835B40"/>
    <w:rsid w:val="0083645E"/>
    <w:rsid w:val="008370D0"/>
    <w:rsid w:val="00840B32"/>
    <w:rsid w:val="00845356"/>
    <w:rsid w:val="00845E07"/>
    <w:rsid w:val="00850F3A"/>
    <w:rsid w:val="00851704"/>
    <w:rsid w:val="008527A1"/>
    <w:rsid w:val="008531FD"/>
    <w:rsid w:val="00861EE1"/>
    <w:rsid w:val="00865DF7"/>
    <w:rsid w:val="00866B07"/>
    <w:rsid w:val="00871C98"/>
    <w:rsid w:val="008742D5"/>
    <w:rsid w:val="00874C84"/>
    <w:rsid w:val="00875D2D"/>
    <w:rsid w:val="00876008"/>
    <w:rsid w:val="00881B64"/>
    <w:rsid w:val="00883127"/>
    <w:rsid w:val="00890763"/>
    <w:rsid w:val="00891E48"/>
    <w:rsid w:val="00896A97"/>
    <w:rsid w:val="00897AE5"/>
    <w:rsid w:val="008A4CFE"/>
    <w:rsid w:val="008A58EF"/>
    <w:rsid w:val="008A5AAE"/>
    <w:rsid w:val="008A5AFD"/>
    <w:rsid w:val="008A6DF3"/>
    <w:rsid w:val="008A7818"/>
    <w:rsid w:val="008A78FD"/>
    <w:rsid w:val="008A7F77"/>
    <w:rsid w:val="008B2445"/>
    <w:rsid w:val="008B275A"/>
    <w:rsid w:val="008B3E0A"/>
    <w:rsid w:val="008B3E5C"/>
    <w:rsid w:val="008C178B"/>
    <w:rsid w:val="008C3032"/>
    <w:rsid w:val="008C30AD"/>
    <w:rsid w:val="008C3E73"/>
    <w:rsid w:val="008C4C6E"/>
    <w:rsid w:val="008C5B56"/>
    <w:rsid w:val="008C6FA6"/>
    <w:rsid w:val="008C7943"/>
    <w:rsid w:val="008D4E92"/>
    <w:rsid w:val="008D5377"/>
    <w:rsid w:val="008D5EC2"/>
    <w:rsid w:val="008D65EE"/>
    <w:rsid w:val="008E17BC"/>
    <w:rsid w:val="008E31BE"/>
    <w:rsid w:val="008F10DD"/>
    <w:rsid w:val="008F1C60"/>
    <w:rsid w:val="008F638D"/>
    <w:rsid w:val="008F6A73"/>
    <w:rsid w:val="008F7BED"/>
    <w:rsid w:val="009002F8"/>
    <w:rsid w:val="009011B4"/>
    <w:rsid w:val="009021B7"/>
    <w:rsid w:val="0091138F"/>
    <w:rsid w:val="00911AEB"/>
    <w:rsid w:val="00913B62"/>
    <w:rsid w:val="00920C55"/>
    <w:rsid w:val="00920D0A"/>
    <w:rsid w:val="00921F65"/>
    <w:rsid w:val="00922545"/>
    <w:rsid w:val="00926531"/>
    <w:rsid w:val="009325BA"/>
    <w:rsid w:val="00932E3B"/>
    <w:rsid w:val="00933BBE"/>
    <w:rsid w:val="00937640"/>
    <w:rsid w:val="009408F4"/>
    <w:rsid w:val="00941503"/>
    <w:rsid w:val="009415B3"/>
    <w:rsid w:val="009558C0"/>
    <w:rsid w:val="00956731"/>
    <w:rsid w:val="009656FC"/>
    <w:rsid w:val="00966BA8"/>
    <w:rsid w:val="00966DEB"/>
    <w:rsid w:val="00970EF8"/>
    <w:rsid w:val="00971726"/>
    <w:rsid w:val="0097414B"/>
    <w:rsid w:val="009744CA"/>
    <w:rsid w:val="00981E40"/>
    <w:rsid w:val="00984622"/>
    <w:rsid w:val="00987347"/>
    <w:rsid w:val="009938F2"/>
    <w:rsid w:val="00996A6D"/>
    <w:rsid w:val="00996ADA"/>
    <w:rsid w:val="009A00B1"/>
    <w:rsid w:val="009A0D96"/>
    <w:rsid w:val="009A2E55"/>
    <w:rsid w:val="009B1D92"/>
    <w:rsid w:val="009B40DE"/>
    <w:rsid w:val="009B45F9"/>
    <w:rsid w:val="009B6A3E"/>
    <w:rsid w:val="009B7F6F"/>
    <w:rsid w:val="009C19D1"/>
    <w:rsid w:val="009C3D57"/>
    <w:rsid w:val="009C4CD5"/>
    <w:rsid w:val="009C5DA0"/>
    <w:rsid w:val="009D1004"/>
    <w:rsid w:val="009D105F"/>
    <w:rsid w:val="009D1D2D"/>
    <w:rsid w:val="009D33CE"/>
    <w:rsid w:val="009D3432"/>
    <w:rsid w:val="009D6C44"/>
    <w:rsid w:val="009E2D99"/>
    <w:rsid w:val="009E73E3"/>
    <w:rsid w:val="009F23D1"/>
    <w:rsid w:val="009F2BC5"/>
    <w:rsid w:val="009F7634"/>
    <w:rsid w:val="00A01C54"/>
    <w:rsid w:val="00A06925"/>
    <w:rsid w:val="00A06CBF"/>
    <w:rsid w:val="00A12F82"/>
    <w:rsid w:val="00A1638D"/>
    <w:rsid w:val="00A24DAF"/>
    <w:rsid w:val="00A254CA"/>
    <w:rsid w:val="00A26175"/>
    <w:rsid w:val="00A266CE"/>
    <w:rsid w:val="00A2745F"/>
    <w:rsid w:val="00A30CB0"/>
    <w:rsid w:val="00A31000"/>
    <w:rsid w:val="00A3316F"/>
    <w:rsid w:val="00A33BA7"/>
    <w:rsid w:val="00A3448A"/>
    <w:rsid w:val="00A3678D"/>
    <w:rsid w:val="00A40510"/>
    <w:rsid w:val="00A459F2"/>
    <w:rsid w:val="00A45DA0"/>
    <w:rsid w:val="00A47163"/>
    <w:rsid w:val="00A52887"/>
    <w:rsid w:val="00A559F9"/>
    <w:rsid w:val="00A55C62"/>
    <w:rsid w:val="00A601DC"/>
    <w:rsid w:val="00A607B2"/>
    <w:rsid w:val="00A61BBC"/>
    <w:rsid w:val="00A63FD3"/>
    <w:rsid w:val="00A645C3"/>
    <w:rsid w:val="00A645C5"/>
    <w:rsid w:val="00A660B3"/>
    <w:rsid w:val="00A67FD0"/>
    <w:rsid w:val="00A70052"/>
    <w:rsid w:val="00A70D68"/>
    <w:rsid w:val="00A8116A"/>
    <w:rsid w:val="00A861E5"/>
    <w:rsid w:val="00A9132C"/>
    <w:rsid w:val="00A9182A"/>
    <w:rsid w:val="00A96B16"/>
    <w:rsid w:val="00A972A7"/>
    <w:rsid w:val="00A97A3C"/>
    <w:rsid w:val="00AA0C14"/>
    <w:rsid w:val="00AA0F7B"/>
    <w:rsid w:val="00AA299E"/>
    <w:rsid w:val="00AA4AB3"/>
    <w:rsid w:val="00AA604F"/>
    <w:rsid w:val="00AB3722"/>
    <w:rsid w:val="00AB46F9"/>
    <w:rsid w:val="00AC1701"/>
    <w:rsid w:val="00AC1B4A"/>
    <w:rsid w:val="00AC36E1"/>
    <w:rsid w:val="00AC4029"/>
    <w:rsid w:val="00AC43E1"/>
    <w:rsid w:val="00AC68AA"/>
    <w:rsid w:val="00AC6BAB"/>
    <w:rsid w:val="00AD266F"/>
    <w:rsid w:val="00AD3E22"/>
    <w:rsid w:val="00AD700E"/>
    <w:rsid w:val="00AE0FA0"/>
    <w:rsid w:val="00AE34A8"/>
    <w:rsid w:val="00AE3B1F"/>
    <w:rsid w:val="00AE73A0"/>
    <w:rsid w:val="00AE7E4C"/>
    <w:rsid w:val="00AF312F"/>
    <w:rsid w:val="00AF4465"/>
    <w:rsid w:val="00AF6B14"/>
    <w:rsid w:val="00B06626"/>
    <w:rsid w:val="00B0751D"/>
    <w:rsid w:val="00B07CBE"/>
    <w:rsid w:val="00B07E69"/>
    <w:rsid w:val="00B12CD8"/>
    <w:rsid w:val="00B13E0F"/>
    <w:rsid w:val="00B144D5"/>
    <w:rsid w:val="00B1508E"/>
    <w:rsid w:val="00B16330"/>
    <w:rsid w:val="00B17D9B"/>
    <w:rsid w:val="00B2519C"/>
    <w:rsid w:val="00B30DAF"/>
    <w:rsid w:val="00B31EE6"/>
    <w:rsid w:val="00B33321"/>
    <w:rsid w:val="00B3374C"/>
    <w:rsid w:val="00B410E5"/>
    <w:rsid w:val="00B42EBF"/>
    <w:rsid w:val="00B43D4D"/>
    <w:rsid w:val="00B4547F"/>
    <w:rsid w:val="00B463C6"/>
    <w:rsid w:val="00B467C8"/>
    <w:rsid w:val="00B53B3A"/>
    <w:rsid w:val="00B541B8"/>
    <w:rsid w:val="00B57ACC"/>
    <w:rsid w:val="00B62A0C"/>
    <w:rsid w:val="00B65861"/>
    <w:rsid w:val="00B6715C"/>
    <w:rsid w:val="00B71719"/>
    <w:rsid w:val="00B719AA"/>
    <w:rsid w:val="00B72D79"/>
    <w:rsid w:val="00B74FE2"/>
    <w:rsid w:val="00B7648C"/>
    <w:rsid w:val="00B77CD0"/>
    <w:rsid w:val="00B83A72"/>
    <w:rsid w:val="00B8404B"/>
    <w:rsid w:val="00B84EB5"/>
    <w:rsid w:val="00B907F9"/>
    <w:rsid w:val="00B91840"/>
    <w:rsid w:val="00B97FFB"/>
    <w:rsid w:val="00BA0364"/>
    <w:rsid w:val="00BA119D"/>
    <w:rsid w:val="00BA12E0"/>
    <w:rsid w:val="00BA25C8"/>
    <w:rsid w:val="00BA5DAB"/>
    <w:rsid w:val="00BA6BD9"/>
    <w:rsid w:val="00BA7C92"/>
    <w:rsid w:val="00BA7C9B"/>
    <w:rsid w:val="00BB3F91"/>
    <w:rsid w:val="00BB5E30"/>
    <w:rsid w:val="00BB62A2"/>
    <w:rsid w:val="00BB78D7"/>
    <w:rsid w:val="00BB7917"/>
    <w:rsid w:val="00BC447E"/>
    <w:rsid w:val="00BD009F"/>
    <w:rsid w:val="00BD047F"/>
    <w:rsid w:val="00BD3010"/>
    <w:rsid w:val="00BD3D6C"/>
    <w:rsid w:val="00BE0BD1"/>
    <w:rsid w:val="00BE3089"/>
    <w:rsid w:val="00BE3A60"/>
    <w:rsid w:val="00BE46DB"/>
    <w:rsid w:val="00BE4F95"/>
    <w:rsid w:val="00BF008A"/>
    <w:rsid w:val="00BF09CF"/>
    <w:rsid w:val="00BF5758"/>
    <w:rsid w:val="00BF575F"/>
    <w:rsid w:val="00BF7B55"/>
    <w:rsid w:val="00C02FE6"/>
    <w:rsid w:val="00C07DED"/>
    <w:rsid w:val="00C07F87"/>
    <w:rsid w:val="00C14C9D"/>
    <w:rsid w:val="00C14CCD"/>
    <w:rsid w:val="00C151F2"/>
    <w:rsid w:val="00C171F9"/>
    <w:rsid w:val="00C17CAB"/>
    <w:rsid w:val="00C201D3"/>
    <w:rsid w:val="00C2166C"/>
    <w:rsid w:val="00C256C8"/>
    <w:rsid w:val="00C27FFC"/>
    <w:rsid w:val="00C313A4"/>
    <w:rsid w:val="00C31F58"/>
    <w:rsid w:val="00C320A0"/>
    <w:rsid w:val="00C32FC5"/>
    <w:rsid w:val="00C36E84"/>
    <w:rsid w:val="00C40F8C"/>
    <w:rsid w:val="00C41295"/>
    <w:rsid w:val="00C414AC"/>
    <w:rsid w:val="00C424CD"/>
    <w:rsid w:val="00C444BA"/>
    <w:rsid w:val="00C50B85"/>
    <w:rsid w:val="00C558C2"/>
    <w:rsid w:val="00C61C4B"/>
    <w:rsid w:val="00C638B6"/>
    <w:rsid w:val="00C64FCB"/>
    <w:rsid w:val="00C673FD"/>
    <w:rsid w:val="00C70C51"/>
    <w:rsid w:val="00C758CB"/>
    <w:rsid w:val="00C75EC2"/>
    <w:rsid w:val="00C80A55"/>
    <w:rsid w:val="00C80E4E"/>
    <w:rsid w:val="00C85F84"/>
    <w:rsid w:val="00C9232C"/>
    <w:rsid w:val="00C9410E"/>
    <w:rsid w:val="00C96A7B"/>
    <w:rsid w:val="00CA07C6"/>
    <w:rsid w:val="00CA2E0A"/>
    <w:rsid w:val="00CA3109"/>
    <w:rsid w:val="00CA3110"/>
    <w:rsid w:val="00CA47D0"/>
    <w:rsid w:val="00CA50FD"/>
    <w:rsid w:val="00CB0C26"/>
    <w:rsid w:val="00CB16E7"/>
    <w:rsid w:val="00CB1842"/>
    <w:rsid w:val="00CB255E"/>
    <w:rsid w:val="00CB27FC"/>
    <w:rsid w:val="00CB2D4B"/>
    <w:rsid w:val="00CB3F07"/>
    <w:rsid w:val="00CC0243"/>
    <w:rsid w:val="00CC4E05"/>
    <w:rsid w:val="00CC7543"/>
    <w:rsid w:val="00CC7E86"/>
    <w:rsid w:val="00CD0529"/>
    <w:rsid w:val="00CD11B9"/>
    <w:rsid w:val="00CD5E10"/>
    <w:rsid w:val="00CD6830"/>
    <w:rsid w:val="00CD6C54"/>
    <w:rsid w:val="00CE01C1"/>
    <w:rsid w:val="00CE0FD5"/>
    <w:rsid w:val="00CE25EE"/>
    <w:rsid w:val="00CE5216"/>
    <w:rsid w:val="00CE6FB9"/>
    <w:rsid w:val="00CE7C61"/>
    <w:rsid w:val="00CF0F1F"/>
    <w:rsid w:val="00CF3EA6"/>
    <w:rsid w:val="00CF4036"/>
    <w:rsid w:val="00CF710E"/>
    <w:rsid w:val="00D01B49"/>
    <w:rsid w:val="00D03F50"/>
    <w:rsid w:val="00D0584D"/>
    <w:rsid w:val="00D10FC7"/>
    <w:rsid w:val="00D12BF6"/>
    <w:rsid w:val="00D12D27"/>
    <w:rsid w:val="00D16448"/>
    <w:rsid w:val="00D2124E"/>
    <w:rsid w:val="00D23B84"/>
    <w:rsid w:val="00D27E4A"/>
    <w:rsid w:val="00D30786"/>
    <w:rsid w:val="00D30D37"/>
    <w:rsid w:val="00D31022"/>
    <w:rsid w:val="00D31574"/>
    <w:rsid w:val="00D31D9E"/>
    <w:rsid w:val="00D33438"/>
    <w:rsid w:val="00D33F0B"/>
    <w:rsid w:val="00D34781"/>
    <w:rsid w:val="00D3584F"/>
    <w:rsid w:val="00D403EE"/>
    <w:rsid w:val="00D405AE"/>
    <w:rsid w:val="00D43D62"/>
    <w:rsid w:val="00D452CD"/>
    <w:rsid w:val="00D45683"/>
    <w:rsid w:val="00D46572"/>
    <w:rsid w:val="00D4713D"/>
    <w:rsid w:val="00D47811"/>
    <w:rsid w:val="00D51100"/>
    <w:rsid w:val="00D56C33"/>
    <w:rsid w:val="00D6491E"/>
    <w:rsid w:val="00D667C5"/>
    <w:rsid w:val="00D7267B"/>
    <w:rsid w:val="00D74F81"/>
    <w:rsid w:val="00D75613"/>
    <w:rsid w:val="00D772E3"/>
    <w:rsid w:val="00D77412"/>
    <w:rsid w:val="00D77C9B"/>
    <w:rsid w:val="00D77FC3"/>
    <w:rsid w:val="00D80A45"/>
    <w:rsid w:val="00D82083"/>
    <w:rsid w:val="00D84C6E"/>
    <w:rsid w:val="00D865DA"/>
    <w:rsid w:val="00D86D59"/>
    <w:rsid w:val="00D94E21"/>
    <w:rsid w:val="00D95EC0"/>
    <w:rsid w:val="00D97063"/>
    <w:rsid w:val="00DA2164"/>
    <w:rsid w:val="00DA4FF9"/>
    <w:rsid w:val="00DA50D0"/>
    <w:rsid w:val="00DA5495"/>
    <w:rsid w:val="00DA7002"/>
    <w:rsid w:val="00DA797D"/>
    <w:rsid w:val="00DB12BD"/>
    <w:rsid w:val="00DB6816"/>
    <w:rsid w:val="00DB6F89"/>
    <w:rsid w:val="00DB7927"/>
    <w:rsid w:val="00DC0005"/>
    <w:rsid w:val="00DC49BA"/>
    <w:rsid w:val="00DC5955"/>
    <w:rsid w:val="00DC7229"/>
    <w:rsid w:val="00DD2D0D"/>
    <w:rsid w:val="00DD32CF"/>
    <w:rsid w:val="00DD4F2D"/>
    <w:rsid w:val="00DD628E"/>
    <w:rsid w:val="00DD6608"/>
    <w:rsid w:val="00DD77F8"/>
    <w:rsid w:val="00DE04B6"/>
    <w:rsid w:val="00DE13BF"/>
    <w:rsid w:val="00DE21EC"/>
    <w:rsid w:val="00DE3DF1"/>
    <w:rsid w:val="00DE67C1"/>
    <w:rsid w:val="00DE7E51"/>
    <w:rsid w:val="00DF02B4"/>
    <w:rsid w:val="00DF3A35"/>
    <w:rsid w:val="00DF69A9"/>
    <w:rsid w:val="00DF729B"/>
    <w:rsid w:val="00DF7C7D"/>
    <w:rsid w:val="00E0184C"/>
    <w:rsid w:val="00E07E46"/>
    <w:rsid w:val="00E10F42"/>
    <w:rsid w:val="00E12CCA"/>
    <w:rsid w:val="00E133D9"/>
    <w:rsid w:val="00E13A8B"/>
    <w:rsid w:val="00E14EFD"/>
    <w:rsid w:val="00E15A7F"/>
    <w:rsid w:val="00E20309"/>
    <w:rsid w:val="00E2262C"/>
    <w:rsid w:val="00E22919"/>
    <w:rsid w:val="00E23127"/>
    <w:rsid w:val="00E23890"/>
    <w:rsid w:val="00E24344"/>
    <w:rsid w:val="00E260F0"/>
    <w:rsid w:val="00E34A90"/>
    <w:rsid w:val="00E36F08"/>
    <w:rsid w:val="00E4350C"/>
    <w:rsid w:val="00E44E46"/>
    <w:rsid w:val="00E4542A"/>
    <w:rsid w:val="00E5352B"/>
    <w:rsid w:val="00E54D20"/>
    <w:rsid w:val="00E558CC"/>
    <w:rsid w:val="00E61C89"/>
    <w:rsid w:val="00E6321D"/>
    <w:rsid w:val="00E64860"/>
    <w:rsid w:val="00E70002"/>
    <w:rsid w:val="00E70524"/>
    <w:rsid w:val="00E7122B"/>
    <w:rsid w:val="00E72C7F"/>
    <w:rsid w:val="00E73114"/>
    <w:rsid w:val="00E74092"/>
    <w:rsid w:val="00E74243"/>
    <w:rsid w:val="00E82648"/>
    <w:rsid w:val="00E82917"/>
    <w:rsid w:val="00E8304D"/>
    <w:rsid w:val="00E83963"/>
    <w:rsid w:val="00E874BA"/>
    <w:rsid w:val="00E90D57"/>
    <w:rsid w:val="00E94D63"/>
    <w:rsid w:val="00E94F51"/>
    <w:rsid w:val="00E956DA"/>
    <w:rsid w:val="00E96174"/>
    <w:rsid w:val="00EA6936"/>
    <w:rsid w:val="00EA74E5"/>
    <w:rsid w:val="00EA780C"/>
    <w:rsid w:val="00EB00EE"/>
    <w:rsid w:val="00EB2D1C"/>
    <w:rsid w:val="00EC01B7"/>
    <w:rsid w:val="00EC212A"/>
    <w:rsid w:val="00EC24B7"/>
    <w:rsid w:val="00EC29C1"/>
    <w:rsid w:val="00ED05E8"/>
    <w:rsid w:val="00ED31EF"/>
    <w:rsid w:val="00ED3636"/>
    <w:rsid w:val="00ED4074"/>
    <w:rsid w:val="00ED4BAB"/>
    <w:rsid w:val="00EE0D28"/>
    <w:rsid w:val="00EE13AA"/>
    <w:rsid w:val="00EE1C95"/>
    <w:rsid w:val="00EF1770"/>
    <w:rsid w:val="00EF19B0"/>
    <w:rsid w:val="00EF4F07"/>
    <w:rsid w:val="00EF5B88"/>
    <w:rsid w:val="00F00374"/>
    <w:rsid w:val="00F00B03"/>
    <w:rsid w:val="00F03700"/>
    <w:rsid w:val="00F04B82"/>
    <w:rsid w:val="00F074BE"/>
    <w:rsid w:val="00F1237A"/>
    <w:rsid w:val="00F1286D"/>
    <w:rsid w:val="00F13E02"/>
    <w:rsid w:val="00F163EA"/>
    <w:rsid w:val="00F1656F"/>
    <w:rsid w:val="00F1795B"/>
    <w:rsid w:val="00F20912"/>
    <w:rsid w:val="00F218AB"/>
    <w:rsid w:val="00F2586A"/>
    <w:rsid w:val="00F26F7A"/>
    <w:rsid w:val="00F3004A"/>
    <w:rsid w:val="00F3045E"/>
    <w:rsid w:val="00F30B6B"/>
    <w:rsid w:val="00F3120F"/>
    <w:rsid w:val="00F32104"/>
    <w:rsid w:val="00F3370E"/>
    <w:rsid w:val="00F351CD"/>
    <w:rsid w:val="00F36810"/>
    <w:rsid w:val="00F3731C"/>
    <w:rsid w:val="00F433AD"/>
    <w:rsid w:val="00F45F8D"/>
    <w:rsid w:val="00F50FD3"/>
    <w:rsid w:val="00F534B5"/>
    <w:rsid w:val="00F56A20"/>
    <w:rsid w:val="00F57F7C"/>
    <w:rsid w:val="00F62EC3"/>
    <w:rsid w:val="00F63808"/>
    <w:rsid w:val="00F71415"/>
    <w:rsid w:val="00F73C34"/>
    <w:rsid w:val="00F7403D"/>
    <w:rsid w:val="00F75835"/>
    <w:rsid w:val="00F779DA"/>
    <w:rsid w:val="00F77B36"/>
    <w:rsid w:val="00F8312D"/>
    <w:rsid w:val="00F9027D"/>
    <w:rsid w:val="00F90284"/>
    <w:rsid w:val="00F96497"/>
    <w:rsid w:val="00F96CE0"/>
    <w:rsid w:val="00FA2FE3"/>
    <w:rsid w:val="00FA3858"/>
    <w:rsid w:val="00FA4069"/>
    <w:rsid w:val="00FA4B00"/>
    <w:rsid w:val="00FA611B"/>
    <w:rsid w:val="00FA792B"/>
    <w:rsid w:val="00FB0F29"/>
    <w:rsid w:val="00FB12E5"/>
    <w:rsid w:val="00FB2354"/>
    <w:rsid w:val="00FB29A7"/>
    <w:rsid w:val="00FB443D"/>
    <w:rsid w:val="00FB506D"/>
    <w:rsid w:val="00FB5B9F"/>
    <w:rsid w:val="00FC415D"/>
    <w:rsid w:val="00FC47B0"/>
    <w:rsid w:val="00FC4B9F"/>
    <w:rsid w:val="00FC4CC4"/>
    <w:rsid w:val="00FC5AC6"/>
    <w:rsid w:val="00FC7FF8"/>
    <w:rsid w:val="00FD01FD"/>
    <w:rsid w:val="00FD134D"/>
    <w:rsid w:val="00FD1453"/>
    <w:rsid w:val="00FD59D0"/>
    <w:rsid w:val="00FE112B"/>
    <w:rsid w:val="00FE3D80"/>
    <w:rsid w:val="00FE53CE"/>
    <w:rsid w:val="00FF6395"/>
    <w:rsid w:val="00FF6AFC"/>
    <w:rsid w:val="00FF7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BBD13"/>
  <w15:docId w15:val="{441551B2-0260-4B85-AC0A-5EC9BAB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4"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29"/>
    <w:lsdException w:name="Salutation" w:locked="1" w:semiHidden="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59" w:unhideWhenUsed="1" w:qFormat="1"/>
    <w:lsdException w:name="FollowedHyperlink" w:semiHidden="1" w:unhideWhenUsed="1"/>
    <w:lsdException w:name="Strong" w:uiPriority="1"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54"/>
    <w:lsdException w:name="Quote" w:uiPriority="20"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43D"/>
    <w:rPr>
      <w:rFonts w:asciiTheme="minorHAnsi" w:eastAsiaTheme="minorEastAsia" w:hAnsiTheme="minorHAnsi"/>
      <w:szCs w:val="20"/>
      <w:lang w:val="de-AT"/>
      <w14:numForm w14:val="lining"/>
    </w:rPr>
  </w:style>
  <w:style w:type="paragraph" w:styleId="berschrift1">
    <w:name w:val="heading 1"/>
    <w:aliases w:val="Ü1"/>
    <w:basedOn w:val="Standard"/>
    <w:next w:val="Standard"/>
    <w:link w:val="berschrift1Zchn"/>
    <w:uiPriority w:val="2"/>
    <w:qFormat/>
    <w:rsid w:val="00B12CD8"/>
    <w:pPr>
      <w:keepNext/>
      <w:pageBreakBefore/>
      <w:spacing w:after="690" w:line="690" w:lineRule="exact"/>
      <w:outlineLvl w:val="0"/>
    </w:pPr>
    <w:rPr>
      <w:rFonts w:asciiTheme="majorHAnsi" w:hAnsiTheme="majorHAnsi"/>
      <w:bCs/>
      <w:color w:val="E6320F" w:themeColor="text2"/>
      <w:sz w:val="56"/>
      <w:szCs w:val="22"/>
    </w:rPr>
  </w:style>
  <w:style w:type="paragraph" w:styleId="berschrift2">
    <w:name w:val="heading 2"/>
    <w:aliases w:val="Ü2"/>
    <w:basedOn w:val="berschrift1"/>
    <w:next w:val="Standard"/>
    <w:link w:val="berschrift2Zchn"/>
    <w:uiPriority w:val="2"/>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2"/>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2"/>
    <w:unhideWhenUsed/>
    <w:rsid w:val="00B12CD8"/>
    <w:pPr>
      <w:outlineLvl w:val="3"/>
    </w:pPr>
    <w:rPr>
      <w:sz w:val="23"/>
    </w:rPr>
  </w:style>
  <w:style w:type="paragraph" w:styleId="berschrift5">
    <w:name w:val="heading 5"/>
    <w:aliases w:val="Ü5"/>
    <w:basedOn w:val="berschrift4"/>
    <w:next w:val="Standard"/>
    <w:link w:val="berschrift5Zchn"/>
    <w:uiPriority w:val="2"/>
    <w:semiHidden/>
    <w:rsid w:val="00B12CD8"/>
    <w:pPr>
      <w:outlineLvl w:val="4"/>
    </w:pPr>
    <w:rPr>
      <w:b w:val="0"/>
      <w:color w:val="4D4D4D"/>
    </w:rPr>
  </w:style>
  <w:style w:type="paragraph" w:styleId="berschrift6">
    <w:name w:val="heading 6"/>
    <w:basedOn w:val="Standard"/>
    <w:next w:val="Standard"/>
    <w:link w:val="berschrift6Zchn"/>
    <w:uiPriority w:val="2"/>
    <w:semiHidden/>
    <w:qFormat/>
    <w:rsid w:val="00B12CD8"/>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qFormat/>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14:numForm w14:val="lining"/>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B12CD8"/>
    <w:rPr>
      <w:rFonts w:eastAsiaTheme="minorEastAsia"/>
      <w:bCs/>
      <w:color w:val="E6320F" w:themeColor="text2"/>
      <w:sz w:val="56"/>
      <w:szCs w:val="22"/>
      <w:lang w:val="de-AT"/>
      <w14:numForm w14:val="lining"/>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14:numForm w14:val="lining"/>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14:numForm w14:val="lining"/>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14:numForm w14:val="lining"/>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14:numForm w14:val="lining"/>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14:numForm w14:val="lining"/>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14:numForm w14:val="lining"/>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szCs w:val="22"/>
      <w:lang w:eastAsia="de-AT"/>
    </w:rPr>
  </w:style>
  <w:style w:type="character" w:styleId="Fett">
    <w:name w:val="Strong"/>
    <w:uiPriority w:val="1"/>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uiPriority w:val="54"/>
    <w:unhideWhenUsed/>
    <w:rsid w:val="00B12CD8"/>
    <w:pPr>
      <w:numPr>
        <w:numId w:val="9"/>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14:numForm w14:val="lining"/>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14:numForm w14:val="lining"/>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59"/>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14:numForm w14:val="lining"/>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qFormat/>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numPr>
        <w:numId w:val="7"/>
      </w:numPr>
      <w:spacing w:after="0"/>
      <w:contextualSpacing/>
    </w:pPr>
    <w:rPr>
      <w:rFonts w:eastAsiaTheme="minorHAnsi" w:cs="Times New Roman"/>
      <w:szCs w:val="24"/>
      <w:lang w:eastAsia="de-AT"/>
    </w:rPr>
  </w:style>
  <w:style w:type="paragraph" w:styleId="Aufzhlungszeichen2">
    <w:name w:val="List Bullet 2"/>
    <w:aliases w:val="UL 2"/>
    <w:basedOn w:val="Aufzhlungszeichen"/>
    <w:uiPriority w:val="10"/>
    <w:qFormat/>
    <w:rsid w:val="00B12CD8"/>
    <w:pPr>
      <w:numPr>
        <w:ilvl w:val="1"/>
      </w:numPr>
    </w:pPr>
  </w:style>
  <w:style w:type="paragraph" w:styleId="Aufzhlungszeichen3">
    <w:name w:val="List Bullet 3"/>
    <w:aliases w:val="UL 3"/>
    <w:basedOn w:val="Standard"/>
    <w:uiPriority w:val="10"/>
    <w:rsid w:val="00B12CD8"/>
    <w:pPr>
      <w:numPr>
        <w:ilvl w:val="2"/>
        <w:numId w:val="7"/>
      </w:numPr>
      <w:spacing w:after="0"/>
    </w:pPr>
    <w:rPr>
      <w:rFonts w:eastAsia="Times New Roman" w:cs="Times New Roman"/>
      <w:szCs w:val="22"/>
      <w:lang w:eastAsia="de-AT"/>
    </w:rPr>
  </w:style>
  <w:style w:type="paragraph" w:styleId="Aufzhlungszeichen4">
    <w:name w:val="List Bullet 4"/>
    <w:basedOn w:val="Standard"/>
    <w:uiPriority w:val="10"/>
    <w:semiHidden/>
    <w:rsid w:val="00B12CD8"/>
    <w:pPr>
      <w:numPr>
        <w:ilvl w:val="3"/>
        <w:numId w:val="7"/>
      </w:numPr>
      <w:spacing w:after="0"/>
    </w:pPr>
    <w:rPr>
      <w:rFonts w:eastAsia="Times New Roman" w:cs="Times New Roman"/>
      <w:szCs w:val="22"/>
      <w:lang w:eastAsia="de-AT"/>
    </w:rPr>
  </w:style>
  <w:style w:type="numbering" w:customStyle="1" w:styleId="ATUnsortierteListe">
    <w:name w:val="AT Unsortierte Liste"/>
    <w:uiPriority w:val="99"/>
    <w:rsid w:val="00B12CD8"/>
    <w:pPr>
      <w:numPr>
        <w:numId w:val="6"/>
      </w:numPr>
    </w:pPr>
  </w:style>
  <w:style w:type="paragraph" w:styleId="Aufzhlungszeichen5">
    <w:name w:val="List Bullet 5"/>
    <w:basedOn w:val="Standard"/>
    <w:uiPriority w:val="10"/>
    <w:semiHidden/>
    <w:rsid w:val="00B12CD8"/>
    <w:pPr>
      <w:numPr>
        <w:ilvl w:val="4"/>
        <w:numId w:val="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B12CD8"/>
    <w:pPr>
      <w:numPr>
        <w:ilvl w:val="5"/>
        <w:numId w:val="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B12CD8"/>
    <w:pPr>
      <w:numPr>
        <w:ilvl w:val="6"/>
        <w:numId w:val="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B12CD8"/>
    <w:pPr>
      <w:numPr>
        <w:ilvl w:val="7"/>
        <w:numId w:val="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B12CD8"/>
    <w:pPr>
      <w:numPr>
        <w:ilvl w:val="8"/>
        <w:numId w:val="7"/>
      </w:numPr>
      <w:spacing w:after="0"/>
    </w:pPr>
    <w:rPr>
      <w:rFonts w:eastAsia="Times New Roman" w:cs="Times New Roman"/>
      <w:szCs w:val="22"/>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12CD8"/>
    <w:pPr>
      <w:numPr>
        <w:numId w:val="8"/>
      </w:numPr>
    </w:pPr>
  </w:style>
  <w:style w:type="paragraph" w:customStyle="1" w:styleId="Gliederung10">
    <w:name w:val="Gliederung 1)"/>
    <w:aliases w:val="GL 1)"/>
    <w:basedOn w:val="Listenabsatz"/>
    <w:uiPriority w:val="15"/>
    <w:semiHidden/>
    <w:rsid w:val="00B12CD8"/>
    <w:pPr>
      <w:numPr>
        <w:numId w:val="11"/>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12CD8"/>
    <w:pPr>
      <w:numPr>
        <w:ilvl w:val="1"/>
        <w:numId w:val="11"/>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11"/>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B12CD8"/>
    <w:pPr>
      <w:numPr>
        <w:numId w:val="10"/>
      </w:numPr>
    </w:pPr>
    <w:rPr>
      <w:rFonts w:eastAsia="Times New Roman" w:cs="Times New Roman"/>
      <w:szCs w:val="22"/>
      <w:lang w:eastAsia="de-AT"/>
    </w:rPr>
  </w:style>
  <w:style w:type="paragraph" w:customStyle="1" w:styleId="Gliederung11">
    <w:name w:val="Gliederung 1.1"/>
    <w:aliases w:val="GL 1.1."/>
    <w:basedOn w:val="Standard"/>
    <w:uiPriority w:val="17"/>
    <w:qFormat/>
    <w:rsid w:val="00B12CD8"/>
    <w:pPr>
      <w:numPr>
        <w:ilvl w:val="1"/>
        <w:numId w:val="10"/>
      </w:numPr>
    </w:pPr>
    <w:rPr>
      <w:rFonts w:eastAsia="Times New Roman" w:cs="Times New Roman"/>
      <w:szCs w:val="22"/>
      <w:lang w:eastAsia="de-AT"/>
    </w:rPr>
  </w:style>
  <w:style w:type="paragraph" w:customStyle="1" w:styleId="Gliederung111">
    <w:name w:val="Gliederung 1.1.1."/>
    <w:aliases w:val="GL 1.1.1."/>
    <w:basedOn w:val="Standard"/>
    <w:uiPriority w:val="17"/>
    <w:rsid w:val="00B12CD8"/>
    <w:pPr>
      <w:numPr>
        <w:ilvl w:val="2"/>
        <w:numId w:val="10"/>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7"/>
    <w:rsid w:val="00B12CD8"/>
    <w:pPr>
      <w:numPr>
        <w:ilvl w:val="0"/>
        <w:numId w:val="0"/>
      </w:numPr>
      <w:ind w:left="1644"/>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54"/>
    <w:unhideWhenUsed/>
    <w:qFormat/>
    <w:rsid w:val="00B12CD8"/>
    <w:pPr>
      <w:framePr w:w="3668" w:hSpace="142" w:wrap="around" w:vAnchor="page" w:hAnchor="page" w:x="7644" w:y="857" w:anchorLock="1"/>
      <w:spacing w:before="100" w:after="794" w:line="220" w:lineRule="exact"/>
    </w:pPr>
    <w:rPr>
      <w:noProof/>
      <w:color w:val="E6320F"/>
      <w:sz w:val="24"/>
      <w:szCs w:val="24"/>
      <w:lang w:eastAsia="de-AT"/>
    </w:rPr>
  </w:style>
  <w:style w:type="paragraph" w:customStyle="1" w:styleId="GZ">
    <w:name w:val="GZ"/>
    <w:basedOn w:val="Standard"/>
    <w:next w:val="Standard"/>
    <w:uiPriority w:val="47"/>
    <w:qFormat/>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numPr>
        <w:numId w:val="12"/>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14:numForm w14:val="lining"/>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pPr>
      <w:numPr>
        <w:numId w:val="4"/>
      </w:numPr>
    </w:pPr>
  </w:style>
  <w:style w:type="paragraph" w:styleId="Listennummer2">
    <w:name w:val="List Number 2"/>
    <w:aliases w:val="OL 2"/>
    <w:basedOn w:val="Standard"/>
    <w:uiPriority w:val="12"/>
    <w:qFormat/>
    <w:rsid w:val="00B12CD8"/>
    <w:pPr>
      <w:numPr>
        <w:ilvl w:val="1"/>
        <w:numId w:val="12"/>
      </w:numPr>
      <w:spacing w:after="0"/>
    </w:pPr>
  </w:style>
  <w:style w:type="paragraph" w:styleId="Listennummer3">
    <w:name w:val="List Number 3"/>
    <w:aliases w:val="OL 3"/>
    <w:basedOn w:val="Standard"/>
    <w:uiPriority w:val="12"/>
    <w:rsid w:val="00B12CD8"/>
    <w:pPr>
      <w:numPr>
        <w:ilvl w:val="2"/>
        <w:numId w:val="12"/>
      </w:numPr>
      <w:spacing w:after="0"/>
    </w:pPr>
  </w:style>
  <w:style w:type="paragraph" w:styleId="Listennummer4">
    <w:name w:val="List Number 4"/>
    <w:basedOn w:val="Standard"/>
    <w:uiPriority w:val="12"/>
    <w:semiHidden/>
    <w:rsid w:val="00B12CD8"/>
    <w:pPr>
      <w:numPr>
        <w:ilvl w:val="3"/>
        <w:numId w:val="12"/>
      </w:numPr>
      <w:spacing w:after="0" w:line="276" w:lineRule="auto"/>
    </w:pPr>
  </w:style>
  <w:style w:type="paragraph" w:styleId="Listennummer5">
    <w:name w:val="List Number 5"/>
    <w:basedOn w:val="Standard"/>
    <w:uiPriority w:val="12"/>
    <w:semiHidden/>
    <w:rsid w:val="00B12CD8"/>
    <w:pPr>
      <w:numPr>
        <w:ilvl w:val="4"/>
        <w:numId w:val="12"/>
      </w:numPr>
      <w:spacing w:after="0"/>
    </w:pPr>
  </w:style>
  <w:style w:type="paragraph" w:customStyle="1" w:styleId="Listennummer6">
    <w:name w:val="Listennummer 6"/>
    <w:basedOn w:val="Standard"/>
    <w:uiPriority w:val="12"/>
    <w:semiHidden/>
    <w:rsid w:val="00B12CD8"/>
    <w:pPr>
      <w:numPr>
        <w:ilvl w:val="5"/>
        <w:numId w:val="12"/>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B12CD8"/>
    <w:pPr>
      <w:numPr>
        <w:ilvl w:val="6"/>
        <w:numId w:val="12"/>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B12CD8"/>
    <w:pPr>
      <w:numPr>
        <w:ilvl w:val="7"/>
        <w:numId w:val="12"/>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B12CD8"/>
    <w:pPr>
      <w:numPr>
        <w:ilvl w:val="8"/>
        <w:numId w:val="12"/>
      </w:numPr>
      <w:spacing w:after="0"/>
    </w:pPr>
    <w:rPr>
      <w:rFonts w:eastAsia="Times New Roman" w:cs="Times New Roman"/>
      <w:szCs w:val="22"/>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numPr>
        <w:numId w:val="14"/>
      </w:numPr>
    </w:pPr>
    <w:rPr>
      <w:rFonts w:eastAsiaTheme="majorEastAsia" w:cstheme="majorBidi"/>
      <w:bCs w:val="0"/>
      <w:szCs w:val="32"/>
      <w:lang w:val="de-DE"/>
    </w:rPr>
  </w:style>
  <w:style w:type="paragraph" w:customStyle="1" w:styleId="2nummeriert">
    <w:name w:val="Ü2 nummeriert"/>
    <w:basedOn w:val="berschrift2"/>
    <w:next w:val="Standard"/>
    <w:uiPriority w:val="2"/>
    <w:unhideWhenUsed/>
    <w:qFormat/>
    <w:rsid w:val="00B12CD8"/>
    <w:pPr>
      <w:keepLines/>
      <w:numPr>
        <w:ilvl w:val="1"/>
        <w:numId w:val="14"/>
      </w:numPr>
    </w:pPr>
    <w:rPr>
      <w:rFonts w:eastAsiaTheme="majorEastAsia" w:cstheme="majorBidi"/>
      <w:bCs w:val="0"/>
      <w:szCs w:val="26"/>
      <w:lang w:val="de-DE"/>
    </w:rPr>
  </w:style>
  <w:style w:type="paragraph" w:customStyle="1" w:styleId="3nummeriert">
    <w:name w:val="Ü3 nummeriert"/>
    <w:basedOn w:val="berschrift3"/>
    <w:next w:val="Standard"/>
    <w:uiPriority w:val="2"/>
    <w:unhideWhenUsed/>
    <w:qFormat/>
    <w:rsid w:val="00B12CD8"/>
    <w:pPr>
      <w:keepLines/>
      <w:numPr>
        <w:ilvl w:val="2"/>
        <w:numId w:val="14"/>
      </w:numPr>
    </w:pPr>
    <w:rPr>
      <w:rFonts w:eastAsiaTheme="majorEastAsia" w:cstheme="majorBidi"/>
      <w:bCs w:val="0"/>
      <w:szCs w:val="24"/>
      <w:lang w:val="de-DE"/>
    </w:rPr>
  </w:style>
  <w:style w:type="paragraph" w:customStyle="1" w:styleId="4nummeriert">
    <w:name w:val="Ü4 nummeriert"/>
    <w:basedOn w:val="berschrift4"/>
    <w:next w:val="Standard"/>
    <w:uiPriority w:val="2"/>
    <w:unhideWhenUsed/>
    <w:rsid w:val="00B12CD8"/>
    <w:pPr>
      <w:keepLines/>
      <w:numPr>
        <w:ilvl w:val="3"/>
        <w:numId w:val="14"/>
      </w:numPr>
      <w:spacing w:before="345"/>
    </w:pPr>
    <w:rPr>
      <w:rFonts w:eastAsiaTheme="majorEastAsia" w:cstheme="majorBidi"/>
      <w:iCs/>
      <w:szCs w:val="24"/>
      <w:lang w:val="de-DE"/>
    </w:rPr>
  </w:style>
  <w:style w:type="paragraph" w:customStyle="1" w:styleId="5nummeriert">
    <w:name w:val="Ü5 nummeriert"/>
    <w:basedOn w:val="berschrift5"/>
    <w:next w:val="Standard"/>
    <w:uiPriority w:val="2"/>
    <w:semiHidden/>
    <w:rsid w:val="00B12CD8"/>
    <w:pPr>
      <w:keepLines/>
      <w:numPr>
        <w:ilvl w:val="4"/>
        <w:numId w:val="14"/>
      </w:numPr>
      <w:spacing w:before="345" w:line="276" w:lineRule="auto"/>
    </w:pPr>
    <w:rPr>
      <w:rFonts w:eastAsiaTheme="majorEastAsia" w:cstheme="majorBidi"/>
      <w:color w:val="404040" w:themeColor="text1" w:themeTint="BF"/>
      <w:sz w:val="24"/>
      <w:szCs w:val="24"/>
      <w:lang w:val="de-DE"/>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numPr>
        <w:numId w:val="13"/>
      </w:numPr>
      <w:spacing w:after="0"/>
    </w:pPr>
    <w:rPr>
      <w:rFonts w:eastAsia="Times New Roman" w:cs="Times New Roman"/>
      <w:szCs w:val="22"/>
      <w:lang w:eastAsia="de-AT"/>
    </w:rPr>
  </w:style>
  <w:style w:type="paragraph" w:customStyle="1" w:styleId="P-Intro">
    <w:name w:val="P-Intro"/>
    <w:basedOn w:val="Standard"/>
    <w:uiPriority w:val="19"/>
    <w:qFormat/>
    <w:rsid w:val="00B12CD8"/>
    <w:pPr>
      <w:spacing w:after="690"/>
    </w:pPr>
    <w:rPr>
      <w:color w:val="E6320F" w:themeColor="text2"/>
      <w:sz w:val="25"/>
      <w:lang w:val="de-DE"/>
    </w:rPr>
  </w:style>
  <w:style w:type="paragraph" w:customStyle="1" w:styleId="ProgrammAufzhlung1ABSTNACH">
    <w:name w:val="Programm Aufzählung 1 ABST NACH"/>
    <w:aliases w:val="P-UL-1-L"/>
    <w:basedOn w:val="ProgrammAufzhlung1"/>
    <w:uiPriority w:val="24"/>
    <w:qFormat/>
    <w:rsid w:val="00B12CD8"/>
    <w:pPr>
      <w:numPr>
        <w:numId w:val="0"/>
      </w:numPr>
      <w:spacing w:after="345"/>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lang w:val="de-DE"/>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rPr>
      <w:lang w:val="de-DE"/>
    </w:rPr>
  </w:style>
  <w:style w:type="paragraph" w:customStyle="1" w:styleId="BoxUL1">
    <w:name w:val="Box UL 1"/>
    <w:basedOn w:val="ProgrammAufzhlung1"/>
    <w:uiPriority w:val="22"/>
    <w:qFormat/>
    <w:rsid w:val="00B12CD8"/>
    <w:pPr>
      <w:numPr>
        <w:numId w:val="0"/>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rPr>
      <w:lang w:val="de-DE"/>
    </w:rPr>
  </w:style>
  <w:style w:type="numbering" w:customStyle="1" w:styleId="Programm-Liste">
    <w:name w:val="Programm-Liste"/>
    <w:basedOn w:val="KeineListe"/>
    <w:rsid w:val="00B12CD8"/>
    <w:pPr>
      <w:numPr>
        <w:numId w:val="13"/>
      </w:numPr>
    </w:pPr>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qFormat/>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qFormat/>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6320F" w:themeColor="text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937">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1560047555">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ldung-tirol.gv.a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Republik-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fin-Standarderledigung_BKA-Logo_BK" edit="true"/>
    <f:field ref="objsubject" par="" text="" edit="true"/>
    <f:field ref="objcreatedby" par="" text="VOSTA, Edith"/>
    <f:field ref="objcreatedat" par="" date="2018-08-01T14:56:11" text="01.08.2018 14:56:11"/>
    <f:field ref="objchangedby" par="" text="VOSTA, Edith"/>
    <f:field ref="objmodifiedat" par="" date="2018-08-01T14:56:12" text="01.08.2018 14:56:12"/>
    <f:field ref="doc_FSCFOLIO_1_1001_FieldDocumentNumber" par="" text=""/>
    <f:field ref="doc_FSCFOLIO_1_1001_FieldSubject" par="" text="" edit="true"/>
    <f:field ref="FSCFOLIO_1_1001_FieldCurrentUser" par="" text="Edith VOSTA"/>
    <f:field ref="CCAPRECONFIG_15_1001_Objektname" par="" text="fin-Standarderledigung_BKA-Logo_BK" edit="true"/>
    <f:field ref="CCAPRECONFIG_15_1001_Objektname" par="" text="fin-Standarderledigung_BKA-Logo_BK"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etreff"/>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3.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2606AA05-BF61-4BC7-832F-774A15BC7E7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C7056FF-7B86-4D01-9E5A-CEA42F9797A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5128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 Andrea</dc:creator>
  <cp:lastModifiedBy>RAINER Clemens</cp:lastModifiedBy>
  <cp:revision>8</cp:revision>
  <cp:lastPrinted>2018-09-04T12:32:00Z</cp:lastPrinted>
  <dcterms:created xsi:type="dcterms:W3CDTF">2025-10-29T10:04:00Z</dcterms:created>
  <dcterms:modified xsi:type="dcterms:W3CDTF">2025-11-05T08:52:00Z</dcterms:modified>
</cp:coreProperties>
</file>